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D05945">
        <w:rPr>
          <w:b/>
          <w:bCs/>
          <w:color w:val="000000"/>
          <w:sz w:val="28"/>
          <w:szCs w:val="28"/>
        </w:rPr>
        <w:t>9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E47780">
        <w:rPr>
          <w:color w:val="000000"/>
          <w:sz w:val="26"/>
          <w:szCs w:val="26"/>
        </w:rPr>
        <w:t>08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E47780">
        <w:rPr>
          <w:color w:val="000000"/>
          <w:sz w:val="26"/>
          <w:szCs w:val="26"/>
        </w:rPr>
        <w:t>сентября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B205A5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</w:t>
      </w:r>
      <w:r w:rsidR="00B205A5">
        <w:rPr>
          <w:color w:val="000000"/>
          <w:sz w:val="26"/>
          <w:szCs w:val="26"/>
        </w:rPr>
        <w:t>0</w:t>
      </w:r>
      <w:r w:rsidR="00694BC5">
        <w:rPr>
          <w:color w:val="000000"/>
          <w:sz w:val="26"/>
          <w:szCs w:val="26"/>
        </w:rPr>
        <w:t>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4839"/>
        <w:gridCol w:w="268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B205A5" w:rsidRDefault="00B205A5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  <w:gridSpan w:val="2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A33E05" w:rsidRDefault="00A33E05" w:rsidP="005C09AD">
            <w:pPr>
              <w:rPr>
                <w:sz w:val="26"/>
                <w:szCs w:val="26"/>
              </w:rPr>
            </w:pPr>
          </w:p>
          <w:p w:rsidR="00B205A5" w:rsidRDefault="00B205A5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B45E2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376D12" w:rsidP="00064B4B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72384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376D12" w:rsidRPr="0072384A" w:rsidRDefault="0072384A" w:rsidP="00E47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89282D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76D12" w:rsidRPr="0089282D" w:rsidRDefault="00376D12" w:rsidP="0089282D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89282D" w:rsidP="00E47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6E0C7E">
        <w:trPr>
          <w:trHeight w:val="2107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981284" w:rsidRPr="00DE01DE" w:rsidRDefault="00981284" w:rsidP="00DE01D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2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DE01DE">
        <w:trPr>
          <w:trHeight w:val="32"/>
        </w:trPr>
        <w:tc>
          <w:tcPr>
            <w:tcW w:w="9889" w:type="dxa"/>
            <w:gridSpan w:val="2"/>
          </w:tcPr>
          <w:p w:rsidR="00674953" w:rsidRDefault="00674953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674953" w:rsidRDefault="008A1D0E" w:rsidP="0067495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674953" w:rsidRDefault="008A1D0E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91F3D" w:rsidRPr="00E61F55" w:rsidRDefault="00D86763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Поступили следующие предложения </w:t>
            </w:r>
            <w:r w:rsidR="008A1D0E">
              <w:rPr>
                <w:sz w:val="28"/>
                <w:szCs w:val="28"/>
              </w:rPr>
              <w:t>в письменном (устном) виде:</w:t>
            </w:r>
          </w:p>
        </w:tc>
        <w:tc>
          <w:tcPr>
            <w:tcW w:w="268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91F3D" w:rsidRDefault="00391F3D" w:rsidP="00376D12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223"/>
        <w:tblW w:w="15263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2221"/>
      </w:tblGrid>
      <w:tr w:rsidR="000D3ED3" w:rsidTr="000D3ED3">
        <w:tc>
          <w:tcPr>
            <w:tcW w:w="568" w:type="dxa"/>
          </w:tcPr>
          <w:p w:rsidR="000D3ED3" w:rsidRDefault="000D3ED3" w:rsidP="00E82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0D3ED3" w:rsidRDefault="000D3ED3" w:rsidP="00E82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3969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1795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221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3ED3" w:rsidRPr="00821756" w:rsidTr="000D3ED3">
        <w:tc>
          <w:tcPr>
            <w:tcW w:w="568" w:type="dxa"/>
          </w:tcPr>
          <w:p w:rsidR="000D3ED3" w:rsidRPr="00821756" w:rsidRDefault="000D3ED3" w:rsidP="00E82ACF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0D3ED3" w:rsidRPr="00821756" w:rsidRDefault="000D3ED3" w:rsidP="00E82ACF">
            <w:pPr>
              <w:jc w:val="both"/>
            </w:pPr>
          </w:p>
        </w:tc>
        <w:tc>
          <w:tcPr>
            <w:tcW w:w="3969" w:type="dxa"/>
          </w:tcPr>
          <w:p w:rsidR="000D3ED3" w:rsidRPr="000D3ED3" w:rsidRDefault="000D3ED3" w:rsidP="00E82ACF">
            <w:pPr>
              <w:jc w:val="both"/>
              <w:rPr>
                <w:sz w:val="22"/>
                <w:szCs w:val="22"/>
              </w:rPr>
            </w:pPr>
            <w:proofErr w:type="gramStart"/>
            <w:r w:rsidRPr="000D3ED3">
              <w:rPr>
                <w:sz w:val="22"/>
                <w:szCs w:val="22"/>
              </w:rPr>
              <w:t xml:space="preserve">после проведения публичных слушаний комиссии по землепользованию и застройке </w:t>
            </w:r>
            <w:r w:rsidRPr="000D3ED3">
              <w:rPr>
                <w:sz w:val="22"/>
                <w:szCs w:val="22"/>
              </w:rPr>
              <w:lastRenderedPageBreak/>
              <w:t>рекомендовано одобрить предоставление</w:t>
            </w:r>
            <w:r w:rsidRPr="000D3ED3">
              <w:rPr>
                <w:bCs/>
                <w:sz w:val="22"/>
                <w:szCs w:val="22"/>
              </w:rPr>
              <w:t xml:space="preserve"> </w:t>
            </w:r>
            <w:r w:rsidRPr="000D3ED3">
              <w:rPr>
                <w:sz w:val="22"/>
                <w:szCs w:val="22"/>
              </w:rPr>
              <w:t>разрешения на отклонение от предельных параметров разрешенного использования земельного участка с кадастровым номером 59:05:0101045:60, находящегося в зоне ОДЗ-5 по основному виду разрешенного использования «Склады (6.9)»</w:t>
            </w:r>
            <w:r w:rsidRPr="000D3ED3">
              <w:rPr>
                <w:rFonts w:eastAsia="Calibri"/>
                <w:sz w:val="22"/>
                <w:szCs w:val="22"/>
              </w:rPr>
              <w:t xml:space="preserve">  в части изменения минимальной площади</w:t>
            </w:r>
            <w:r w:rsidRPr="000D3ED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D3ED3">
              <w:rPr>
                <w:rFonts w:eastAsia="Calibri"/>
                <w:sz w:val="22"/>
                <w:szCs w:val="22"/>
              </w:rPr>
              <w:t xml:space="preserve">земельного участка </w:t>
            </w:r>
            <w:r w:rsidRPr="000D3ED3">
              <w:rPr>
                <w:sz w:val="22"/>
                <w:szCs w:val="22"/>
              </w:rPr>
              <w:t>с 5000 кв.м. до 3205 кв.м.</w:t>
            </w:r>
            <w:proofErr w:type="gramEnd"/>
          </w:p>
        </w:tc>
        <w:tc>
          <w:tcPr>
            <w:tcW w:w="1795" w:type="dxa"/>
          </w:tcPr>
          <w:p w:rsidR="000D3ED3" w:rsidRPr="00821756" w:rsidRDefault="000D3ED3" w:rsidP="00E82ACF">
            <w:pPr>
              <w:jc w:val="center"/>
            </w:pPr>
            <w:proofErr w:type="spellStart"/>
            <w:r w:rsidRPr="00821756">
              <w:lastRenderedPageBreak/>
              <w:t>Лазейкин</w:t>
            </w:r>
            <w:proofErr w:type="spellEnd"/>
            <w:r w:rsidRPr="00821756">
              <w:t xml:space="preserve"> Н.В.</w:t>
            </w:r>
          </w:p>
          <w:p w:rsidR="000D3ED3" w:rsidRPr="00821756" w:rsidRDefault="000D3ED3" w:rsidP="00E82ACF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0D3ED3" w:rsidRDefault="000D3ED3" w:rsidP="00E82ACF">
            <w:pPr>
              <w:jc w:val="center"/>
            </w:pPr>
            <w:r w:rsidRPr="00821756">
              <w:t>Гареева Е.Н.</w:t>
            </w:r>
          </w:p>
          <w:p w:rsidR="000D3ED3" w:rsidRDefault="000D3ED3" w:rsidP="00E82ACF">
            <w:pPr>
              <w:jc w:val="center"/>
            </w:pPr>
            <w:proofErr w:type="spellStart"/>
            <w:r>
              <w:lastRenderedPageBreak/>
              <w:t>Ергер</w:t>
            </w:r>
            <w:proofErr w:type="spellEnd"/>
            <w:r>
              <w:t xml:space="preserve"> Н.И.</w:t>
            </w:r>
          </w:p>
          <w:p w:rsidR="000D3ED3" w:rsidRDefault="000D3ED3" w:rsidP="00E82ACF">
            <w:pPr>
              <w:jc w:val="center"/>
            </w:pPr>
            <w:r w:rsidRPr="00821756">
              <w:t>Губенко Д.Н.</w:t>
            </w:r>
          </w:p>
          <w:p w:rsidR="000D3ED3" w:rsidRPr="00821756" w:rsidRDefault="000D3ED3" w:rsidP="00E82ACF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0D3ED3" w:rsidRDefault="000D3ED3" w:rsidP="00E82ACF">
            <w:pPr>
              <w:jc w:val="center"/>
            </w:pPr>
            <w:r>
              <w:t>Попова О.А.</w:t>
            </w:r>
          </w:p>
          <w:p w:rsidR="000D3ED3" w:rsidRDefault="000D3ED3" w:rsidP="00E82ACF">
            <w:pPr>
              <w:jc w:val="center"/>
            </w:pPr>
            <w:r w:rsidRPr="00821756">
              <w:t>Широкова Н.В.</w:t>
            </w:r>
          </w:p>
          <w:p w:rsidR="000D3ED3" w:rsidRDefault="000D3ED3" w:rsidP="00E82ACF">
            <w:pPr>
              <w:jc w:val="center"/>
            </w:pPr>
            <w:r>
              <w:t>Быков И.П.</w:t>
            </w:r>
          </w:p>
          <w:p w:rsidR="000D3ED3" w:rsidRDefault="000D3ED3" w:rsidP="00E82ACF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0D3ED3" w:rsidRPr="00821756" w:rsidRDefault="000D3ED3" w:rsidP="00E82ACF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</w:tc>
        <w:tc>
          <w:tcPr>
            <w:tcW w:w="1796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</w:tr>
      <w:tr w:rsidR="000D3ED3" w:rsidRPr="00821756" w:rsidTr="000D3ED3">
        <w:tc>
          <w:tcPr>
            <w:tcW w:w="568" w:type="dxa"/>
          </w:tcPr>
          <w:p w:rsidR="000D3ED3" w:rsidRDefault="000D3ED3" w:rsidP="00E82ACF">
            <w:pPr>
              <w:jc w:val="both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0D3ED3" w:rsidRPr="00821756" w:rsidRDefault="000D3ED3" w:rsidP="00E82ACF">
            <w:pPr>
              <w:jc w:val="both"/>
            </w:pPr>
          </w:p>
        </w:tc>
        <w:tc>
          <w:tcPr>
            <w:tcW w:w="3969" w:type="dxa"/>
          </w:tcPr>
          <w:p w:rsidR="000D3ED3" w:rsidRPr="000D3ED3" w:rsidRDefault="000D3ED3" w:rsidP="00E82ACF">
            <w:pPr>
              <w:jc w:val="both"/>
              <w:rPr>
                <w:sz w:val="22"/>
                <w:szCs w:val="22"/>
              </w:rPr>
            </w:pPr>
            <w:r w:rsidRPr="000D3ED3">
              <w:rPr>
                <w:sz w:val="22"/>
                <w:szCs w:val="22"/>
              </w:rPr>
              <w:t>после проведения публичных слушаний комиссии по землепользованию и застройке рекомендовано одобрить предоставление</w:t>
            </w:r>
            <w:r w:rsidRPr="000D3ED3">
              <w:rPr>
                <w:bCs/>
                <w:sz w:val="22"/>
                <w:szCs w:val="22"/>
              </w:rPr>
              <w:t xml:space="preserve"> </w:t>
            </w:r>
            <w:r w:rsidRPr="000D3ED3">
              <w:rPr>
                <w:sz w:val="22"/>
                <w:szCs w:val="22"/>
              </w:rPr>
              <w:t xml:space="preserve">разрешения на отклонение от предельных параметров разрешенного использования земельного участка с кадастровым номером 59:05:0101045:61 по адресу: Пермский край, </w:t>
            </w:r>
            <w:proofErr w:type="spellStart"/>
            <w:r w:rsidRPr="000D3ED3">
              <w:rPr>
                <w:sz w:val="22"/>
                <w:szCs w:val="22"/>
              </w:rPr>
              <w:t>г</w:t>
            </w:r>
            <w:proofErr w:type="gramStart"/>
            <w:r w:rsidRPr="000D3ED3">
              <w:rPr>
                <w:sz w:val="22"/>
                <w:szCs w:val="22"/>
              </w:rPr>
              <w:t>.Г</w:t>
            </w:r>
            <w:proofErr w:type="gramEnd"/>
            <w:r w:rsidRPr="000D3ED3">
              <w:rPr>
                <w:sz w:val="22"/>
                <w:szCs w:val="22"/>
              </w:rPr>
              <w:t>убаха</w:t>
            </w:r>
            <w:proofErr w:type="spellEnd"/>
            <w:r w:rsidRPr="000D3ED3">
              <w:rPr>
                <w:sz w:val="22"/>
                <w:szCs w:val="22"/>
              </w:rPr>
              <w:t>, ул.Суворова, 3, находящегося в зоне ОДЗ-5</w:t>
            </w:r>
            <w:r w:rsidRPr="000D3ED3">
              <w:rPr>
                <w:rFonts w:eastAsia="Calibri"/>
                <w:sz w:val="22"/>
                <w:szCs w:val="22"/>
              </w:rPr>
              <w:t xml:space="preserve"> </w:t>
            </w:r>
            <w:r w:rsidRPr="000D3ED3">
              <w:rPr>
                <w:sz w:val="22"/>
                <w:szCs w:val="22"/>
              </w:rPr>
              <w:t>по основному виду разрешенного использования «Склады (6.9)»</w:t>
            </w:r>
            <w:r w:rsidRPr="000D3ED3">
              <w:rPr>
                <w:rFonts w:eastAsia="Calibri"/>
                <w:sz w:val="22"/>
                <w:szCs w:val="22"/>
              </w:rPr>
              <w:t xml:space="preserve">  в части изменения минимальной площади</w:t>
            </w:r>
            <w:r w:rsidRPr="000D3ED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D3ED3">
              <w:rPr>
                <w:rFonts w:eastAsia="Calibri"/>
                <w:sz w:val="22"/>
                <w:szCs w:val="22"/>
              </w:rPr>
              <w:t xml:space="preserve">земельного участка </w:t>
            </w:r>
            <w:r w:rsidRPr="000D3ED3">
              <w:rPr>
                <w:sz w:val="22"/>
                <w:szCs w:val="22"/>
              </w:rPr>
              <w:t>с 5000 кв.м. до 681 кв.м.</w:t>
            </w:r>
          </w:p>
        </w:tc>
        <w:tc>
          <w:tcPr>
            <w:tcW w:w="1795" w:type="dxa"/>
          </w:tcPr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0D3ED3" w:rsidRDefault="000D3ED3" w:rsidP="000D3ED3">
            <w:pPr>
              <w:jc w:val="center"/>
            </w:pPr>
            <w:r w:rsidRPr="00821756">
              <w:t>Гареева Е.Н.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0D3ED3" w:rsidRDefault="000D3ED3" w:rsidP="000D3ED3">
            <w:pPr>
              <w:jc w:val="center"/>
            </w:pPr>
            <w:r w:rsidRPr="00821756">
              <w:t>Губенко Д.Н.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0D3ED3" w:rsidRDefault="000D3ED3" w:rsidP="000D3ED3">
            <w:pPr>
              <w:jc w:val="center"/>
            </w:pPr>
            <w:r>
              <w:t>Попова О.А.</w:t>
            </w:r>
          </w:p>
          <w:p w:rsidR="000D3ED3" w:rsidRDefault="000D3ED3" w:rsidP="000D3ED3">
            <w:pPr>
              <w:jc w:val="center"/>
            </w:pPr>
            <w:r w:rsidRPr="00821756">
              <w:t>Широкова Н.В.</w:t>
            </w:r>
          </w:p>
          <w:p w:rsidR="000D3ED3" w:rsidRDefault="000D3ED3" w:rsidP="000D3ED3">
            <w:pPr>
              <w:jc w:val="center"/>
            </w:pPr>
            <w:r>
              <w:t>Быков И.П.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</w:tc>
        <w:tc>
          <w:tcPr>
            <w:tcW w:w="1796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</w:tr>
      <w:tr w:rsidR="000D3ED3" w:rsidRPr="00821756" w:rsidTr="000D3ED3">
        <w:tc>
          <w:tcPr>
            <w:tcW w:w="568" w:type="dxa"/>
          </w:tcPr>
          <w:p w:rsidR="000D3ED3" w:rsidRDefault="000D3ED3" w:rsidP="00E82ACF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0D3ED3" w:rsidRPr="000D3ED3" w:rsidRDefault="000D3ED3" w:rsidP="00E82ACF">
            <w:pPr>
              <w:jc w:val="both"/>
              <w:rPr>
                <w:sz w:val="22"/>
                <w:szCs w:val="22"/>
              </w:rPr>
            </w:pPr>
            <w:r w:rsidRPr="000D3ED3">
              <w:rPr>
                <w:sz w:val="22"/>
                <w:szCs w:val="22"/>
              </w:rPr>
              <w:t>ПАО «</w:t>
            </w:r>
            <w:proofErr w:type="spellStart"/>
            <w:r w:rsidRPr="000D3ED3">
              <w:rPr>
                <w:sz w:val="22"/>
                <w:szCs w:val="22"/>
              </w:rPr>
              <w:t>Метафракс</w:t>
            </w:r>
            <w:proofErr w:type="spellEnd"/>
            <w:r w:rsidRPr="000D3ED3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0D3ED3" w:rsidRPr="000D3ED3" w:rsidRDefault="000D3ED3" w:rsidP="000D3ED3">
            <w:pPr>
              <w:jc w:val="both"/>
              <w:rPr>
                <w:color w:val="000000"/>
                <w:sz w:val="22"/>
                <w:szCs w:val="22"/>
              </w:rPr>
            </w:pPr>
            <w:r w:rsidRPr="000D3ED3">
              <w:rPr>
                <w:sz w:val="22"/>
                <w:szCs w:val="22"/>
              </w:rPr>
              <w:t>просят принять решение о подготовке документации по р</w:t>
            </w:r>
            <w:r w:rsidRPr="000D3ED3">
              <w:rPr>
                <w:color w:val="000000"/>
                <w:sz w:val="22"/>
                <w:szCs w:val="22"/>
              </w:rPr>
              <w:t>азработке проекта планировки, совмещенного с проектом межевания территории в целях строительства 9-этажных жилых домов и газопровода за счет собственных средств.</w:t>
            </w:r>
          </w:p>
          <w:p w:rsidR="000D3ED3" w:rsidRPr="000D3ED3" w:rsidRDefault="000D3ED3" w:rsidP="00E82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0D3ED3" w:rsidRDefault="000D3ED3" w:rsidP="000D3ED3">
            <w:pPr>
              <w:jc w:val="center"/>
            </w:pPr>
            <w:r w:rsidRPr="00821756">
              <w:t>Гареева Е.Н.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0D3ED3" w:rsidRDefault="000D3ED3" w:rsidP="000D3ED3">
            <w:pPr>
              <w:jc w:val="center"/>
            </w:pPr>
            <w:r w:rsidRPr="00821756">
              <w:t>Губенко Д.Н.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0D3ED3" w:rsidRDefault="000D3ED3" w:rsidP="000D3ED3">
            <w:pPr>
              <w:jc w:val="center"/>
            </w:pPr>
            <w:r>
              <w:t>Попова О.А.</w:t>
            </w:r>
          </w:p>
          <w:p w:rsidR="000D3ED3" w:rsidRDefault="000D3ED3" w:rsidP="000D3ED3">
            <w:pPr>
              <w:jc w:val="center"/>
            </w:pPr>
            <w:r>
              <w:t>Быков И.П.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</w:tc>
        <w:tc>
          <w:tcPr>
            <w:tcW w:w="1796" w:type="dxa"/>
          </w:tcPr>
          <w:p w:rsidR="000D3ED3" w:rsidRDefault="000D3ED3" w:rsidP="000D3ED3">
            <w:pPr>
              <w:jc w:val="center"/>
            </w:pPr>
            <w:r w:rsidRPr="00821756">
              <w:t>Широкова Н.В.</w:t>
            </w:r>
          </w:p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0D3ED3" w:rsidRDefault="000D3ED3" w:rsidP="00E82ACF">
            <w:pPr>
              <w:jc w:val="center"/>
              <w:rPr>
                <w:sz w:val="22"/>
                <w:szCs w:val="22"/>
              </w:rPr>
            </w:pPr>
            <w:r w:rsidRPr="000D3ED3">
              <w:rPr>
                <w:sz w:val="22"/>
                <w:szCs w:val="22"/>
              </w:rPr>
              <w:t>Касается проекта</w:t>
            </w:r>
            <w:r w:rsidRPr="000D3ED3">
              <w:rPr>
                <w:color w:val="000000"/>
                <w:sz w:val="22"/>
                <w:szCs w:val="22"/>
              </w:rPr>
              <w:t xml:space="preserve"> совмещенного с проектом межевания территории в целях строительства 9-этажных жилых домов</w:t>
            </w:r>
            <w:r w:rsidRPr="000D3ED3">
              <w:rPr>
                <w:sz w:val="22"/>
                <w:szCs w:val="22"/>
              </w:rPr>
              <w:t xml:space="preserve">  </w:t>
            </w:r>
          </w:p>
        </w:tc>
      </w:tr>
      <w:tr w:rsidR="000D3ED3" w:rsidRPr="00821756" w:rsidTr="000D3ED3">
        <w:tc>
          <w:tcPr>
            <w:tcW w:w="568" w:type="dxa"/>
          </w:tcPr>
          <w:p w:rsidR="000D3ED3" w:rsidRDefault="000D3ED3" w:rsidP="00E82ACF">
            <w:pPr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0D3ED3" w:rsidRPr="000D3ED3" w:rsidRDefault="000D3ED3" w:rsidP="00E82ACF">
            <w:pPr>
              <w:jc w:val="both"/>
              <w:rPr>
                <w:sz w:val="22"/>
                <w:szCs w:val="22"/>
              </w:rPr>
            </w:pPr>
            <w:r w:rsidRPr="000D3ED3">
              <w:rPr>
                <w:color w:val="000000"/>
                <w:sz w:val="22"/>
                <w:szCs w:val="22"/>
              </w:rPr>
              <w:t xml:space="preserve">Администрация городского округа «Город </w:t>
            </w:r>
            <w:proofErr w:type="spellStart"/>
            <w:r w:rsidRPr="000D3ED3">
              <w:rPr>
                <w:color w:val="000000"/>
                <w:sz w:val="22"/>
                <w:szCs w:val="22"/>
              </w:rPr>
              <w:t>Губаха</w:t>
            </w:r>
            <w:proofErr w:type="spellEnd"/>
            <w:r w:rsidRPr="000D3ED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0D3ED3" w:rsidRPr="000D3ED3" w:rsidRDefault="000D3ED3" w:rsidP="00E82ACF">
            <w:pPr>
              <w:jc w:val="both"/>
              <w:rPr>
                <w:sz w:val="22"/>
                <w:szCs w:val="22"/>
              </w:rPr>
            </w:pPr>
            <w:r w:rsidRPr="000D3ED3">
              <w:rPr>
                <w:color w:val="000000"/>
                <w:sz w:val="22"/>
                <w:szCs w:val="22"/>
              </w:rPr>
              <w:t xml:space="preserve">просит принять решение о подготовке </w:t>
            </w:r>
            <w:r w:rsidRPr="000D3ED3">
              <w:rPr>
                <w:sz w:val="22"/>
                <w:szCs w:val="22"/>
              </w:rPr>
              <w:t>документации по р</w:t>
            </w:r>
            <w:r w:rsidRPr="000D3ED3">
              <w:rPr>
                <w:color w:val="000000"/>
                <w:sz w:val="22"/>
                <w:szCs w:val="22"/>
              </w:rPr>
              <w:t>азработке п</w:t>
            </w:r>
            <w:r w:rsidRPr="000D3ED3">
              <w:rPr>
                <w:snapToGrid w:val="0"/>
                <w:color w:val="000000"/>
                <w:sz w:val="22"/>
                <w:szCs w:val="22"/>
              </w:rPr>
              <w:t xml:space="preserve">роекта планировки территории, совмещенного с  проектом межевания территории под </w:t>
            </w:r>
            <w:r w:rsidRPr="000D3ED3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комплексную застройку гаражей площадью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0D3ED3">
                <w:rPr>
                  <w:snapToGrid w:val="0"/>
                  <w:color w:val="000000"/>
                  <w:sz w:val="22"/>
                  <w:szCs w:val="22"/>
                </w:rPr>
                <w:t>2,5 га</w:t>
              </w:r>
            </w:smartTag>
            <w:r w:rsidRPr="000D3ED3">
              <w:rPr>
                <w:snapToGrid w:val="0"/>
                <w:color w:val="000000"/>
                <w:sz w:val="22"/>
                <w:szCs w:val="22"/>
              </w:rPr>
              <w:t>, расположенной южнее ул</w:t>
            </w:r>
            <w:proofErr w:type="gramStart"/>
            <w:r w:rsidRPr="000D3ED3">
              <w:rPr>
                <w:snapToGrid w:val="0"/>
                <w:color w:val="000000"/>
                <w:sz w:val="22"/>
                <w:szCs w:val="22"/>
              </w:rPr>
              <w:t>.П</w:t>
            </w:r>
            <w:proofErr w:type="gramEnd"/>
            <w:r w:rsidRPr="000D3ED3">
              <w:rPr>
                <w:snapToGrid w:val="0"/>
                <w:color w:val="000000"/>
                <w:sz w:val="22"/>
                <w:szCs w:val="22"/>
              </w:rPr>
              <w:t xml:space="preserve">арковая города </w:t>
            </w:r>
            <w:proofErr w:type="spellStart"/>
            <w:r w:rsidRPr="000D3ED3">
              <w:rPr>
                <w:snapToGrid w:val="0"/>
                <w:color w:val="000000"/>
                <w:sz w:val="22"/>
                <w:szCs w:val="22"/>
              </w:rPr>
              <w:t>Губаха</w:t>
            </w:r>
            <w:proofErr w:type="spellEnd"/>
            <w:r w:rsidRPr="000D3ED3">
              <w:rPr>
                <w:snapToGrid w:val="0"/>
                <w:color w:val="000000"/>
                <w:sz w:val="22"/>
                <w:szCs w:val="22"/>
              </w:rPr>
              <w:t>. Проект позволит реализовать земельные участки под гаражи на аукционе. Денежные средства на цели проектирования выделены на заседании Думы в августе 2016 года</w:t>
            </w:r>
          </w:p>
        </w:tc>
        <w:tc>
          <w:tcPr>
            <w:tcW w:w="1795" w:type="dxa"/>
          </w:tcPr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lastRenderedPageBreak/>
              <w:t>Лазейкин</w:t>
            </w:r>
            <w:proofErr w:type="spellEnd"/>
            <w:r w:rsidRPr="00821756">
              <w:t xml:space="preserve"> Н.В.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0D3ED3" w:rsidRDefault="000D3ED3" w:rsidP="000D3ED3">
            <w:pPr>
              <w:jc w:val="center"/>
            </w:pPr>
            <w:r w:rsidRPr="00821756">
              <w:t>Гареева Е.Н.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0D3ED3" w:rsidRDefault="000D3ED3" w:rsidP="000D3ED3">
            <w:pPr>
              <w:jc w:val="center"/>
            </w:pPr>
            <w:r w:rsidRPr="00821756">
              <w:lastRenderedPageBreak/>
              <w:t>Губенко Д.Н.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0D3ED3" w:rsidRDefault="000D3ED3" w:rsidP="000D3ED3">
            <w:pPr>
              <w:jc w:val="center"/>
            </w:pPr>
            <w:r>
              <w:t>Попова О.А.</w:t>
            </w:r>
          </w:p>
          <w:p w:rsidR="000D3ED3" w:rsidRDefault="000D3ED3" w:rsidP="000D3ED3">
            <w:pPr>
              <w:jc w:val="center"/>
            </w:pPr>
            <w:r w:rsidRPr="00821756">
              <w:t>Широкова Н.В.</w:t>
            </w:r>
          </w:p>
          <w:p w:rsidR="000D3ED3" w:rsidRDefault="000D3ED3" w:rsidP="000D3ED3">
            <w:pPr>
              <w:jc w:val="center"/>
            </w:pPr>
            <w:r>
              <w:t>Быков И.П.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</w:tc>
        <w:tc>
          <w:tcPr>
            <w:tcW w:w="1796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</w:tr>
    </w:tbl>
    <w:p w:rsidR="000D3ED3" w:rsidRDefault="000D3ED3" w:rsidP="00A040D3">
      <w:pPr>
        <w:jc w:val="both"/>
        <w:rPr>
          <w:sz w:val="28"/>
          <w:szCs w:val="28"/>
        </w:rPr>
      </w:pPr>
    </w:p>
    <w:p w:rsidR="006E0C7E" w:rsidRDefault="00A040D3" w:rsidP="0067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674953" w:rsidRPr="00674953" w:rsidRDefault="00674953" w:rsidP="0067495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6E0C7E" w:rsidRDefault="006E0C7E" w:rsidP="00010A51">
      <w:pPr>
        <w:jc w:val="both"/>
        <w:rPr>
          <w:color w:val="000000"/>
          <w:sz w:val="26"/>
          <w:szCs w:val="26"/>
        </w:rPr>
      </w:pPr>
    </w:p>
    <w:p w:rsidR="00674953" w:rsidRDefault="00674953" w:rsidP="00010A51">
      <w:pPr>
        <w:jc w:val="both"/>
        <w:rPr>
          <w:color w:val="000000"/>
          <w:sz w:val="26"/>
          <w:szCs w:val="26"/>
        </w:rPr>
      </w:pPr>
    </w:p>
    <w:p w:rsidR="00010A51" w:rsidRPr="00010A51" w:rsidRDefault="00086CE6" w:rsidP="00010A51">
      <w:pPr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 w:rsidR="00010A51">
        <w:rPr>
          <w:sz w:val="28"/>
          <w:szCs w:val="28"/>
        </w:rPr>
        <w:t>О</w:t>
      </w:r>
      <w:r w:rsidR="00010A51" w:rsidRPr="00CC5056">
        <w:rPr>
          <w:sz w:val="28"/>
          <w:szCs w:val="28"/>
        </w:rPr>
        <w:t>добрить предоставление</w:t>
      </w:r>
      <w:r w:rsidR="00010A51" w:rsidRPr="00CC5056">
        <w:rPr>
          <w:bCs/>
          <w:sz w:val="28"/>
          <w:szCs w:val="28"/>
        </w:rPr>
        <w:t xml:space="preserve"> </w:t>
      </w:r>
      <w:r w:rsidR="00010A51" w:rsidRPr="006C003B">
        <w:rPr>
          <w:sz w:val="28"/>
          <w:szCs w:val="28"/>
        </w:rPr>
        <w:t>разрешения</w:t>
      </w:r>
      <w:r w:rsidR="00010A51" w:rsidRPr="00010A51">
        <w:rPr>
          <w:sz w:val="28"/>
          <w:szCs w:val="28"/>
        </w:rPr>
        <w:t xml:space="preserve"> </w:t>
      </w:r>
      <w:r w:rsidR="00010A51" w:rsidRPr="00C11651">
        <w:rPr>
          <w:sz w:val="28"/>
          <w:szCs w:val="28"/>
        </w:rPr>
        <w:t>на отклонение от предельных параметров разрешенного использования земельного участка с кадастровым номером 59:05:0101045:60, находящегося в зоне ОДЗ-5 по основному виду разрешенного использования «Склады (6.9)»</w:t>
      </w:r>
      <w:r w:rsidR="00010A51" w:rsidRPr="00C11651">
        <w:rPr>
          <w:rFonts w:eastAsia="Calibri"/>
          <w:sz w:val="28"/>
        </w:rPr>
        <w:t xml:space="preserve">  в части изменения минимальной площади</w:t>
      </w:r>
      <w:r w:rsidR="00010A51" w:rsidRPr="00C11651">
        <w:rPr>
          <w:rFonts w:ascii="Calibri" w:eastAsia="Calibri" w:hAnsi="Calibri"/>
          <w:sz w:val="28"/>
        </w:rPr>
        <w:t xml:space="preserve"> </w:t>
      </w:r>
      <w:r w:rsidR="00010A51" w:rsidRPr="00C11651">
        <w:rPr>
          <w:rFonts w:eastAsia="Calibri"/>
          <w:sz w:val="28"/>
        </w:rPr>
        <w:t xml:space="preserve">земельного участка </w:t>
      </w:r>
      <w:r w:rsidR="00010A51" w:rsidRPr="00C11651">
        <w:rPr>
          <w:sz w:val="28"/>
          <w:szCs w:val="28"/>
        </w:rPr>
        <w:t>с 5000 кв.м. до 3205 кв.м.</w:t>
      </w:r>
      <w:r w:rsidR="00010A51" w:rsidRPr="00010A51">
        <w:rPr>
          <w:bCs/>
          <w:sz w:val="28"/>
          <w:szCs w:val="28"/>
        </w:rPr>
        <w:t xml:space="preserve"> </w:t>
      </w:r>
      <w:r w:rsidR="00010A51">
        <w:rPr>
          <w:bCs/>
          <w:sz w:val="28"/>
          <w:szCs w:val="28"/>
        </w:rPr>
        <w:t xml:space="preserve"> Направить протокол главе администрации города </w:t>
      </w:r>
      <w:proofErr w:type="spellStart"/>
      <w:r w:rsidR="00010A51">
        <w:rPr>
          <w:bCs/>
          <w:sz w:val="28"/>
          <w:szCs w:val="28"/>
        </w:rPr>
        <w:t>Губахи</w:t>
      </w:r>
      <w:proofErr w:type="spellEnd"/>
      <w:r w:rsidR="00010A51">
        <w:rPr>
          <w:bCs/>
          <w:sz w:val="28"/>
          <w:szCs w:val="28"/>
        </w:rPr>
        <w:t xml:space="preserve"> для выдачи разрешения.</w:t>
      </w:r>
      <w:proofErr w:type="gramEnd"/>
    </w:p>
    <w:p w:rsidR="00086CE6" w:rsidRDefault="00086CE6" w:rsidP="00010A5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74953" w:rsidRDefault="00674953" w:rsidP="00010A51">
      <w:pPr>
        <w:jc w:val="both"/>
        <w:rPr>
          <w:color w:val="000000"/>
          <w:sz w:val="26"/>
          <w:szCs w:val="26"/>
        </w:rPr>
      </w:pPr>
    </w:p>
    <w:p w:rsidR="009B41AF" w:rsidRDefault="00010A51" w:rsidP="00010A51">
      <w:pPr>
        <w:jc w:val="both"/>
        <w:rPr>
          <w:bCs/>
          <w:sz w:val="28"/>
          <w:szCs w:val="28"/>
        </w:rPr>
      </w:pPr>
      <w:r>
        <w:rPr>
          <w:color w:val="000000"/>
          <w:sz w:val="26"/>
          <w:szCs w:val="26"/>
        </w:rPr>
        <w:t>2</w:t>
      </w:r>
      <w:r w:rsidR="009B41AF">
        <w:rPr>
          <w:color w:val="000000"/>
          <w:sz w:val="26"/>
          <w:szCs w:val="26"/>
        </w:rPr>
        <w:t xml:space="preserve">. </w:t>
      </w:r>
      <w:r w:rsidR="003F508C">
        <w:rPr>
          <w:sz w:val="28"/>
          <w:szCs w:val="28"/>
        </w:rPr>
        <w:t>О</w:t>
      </w:r>
      <w:r w:rsidR="003F508C" w:rsidRPr="00CC5056">
        <w:rPr>
          <w:sz w:val="28"/>
          <w:szCs w:val="28"/>
        </w:rPr>
        <w:t>добрить предоставление</w:t>
      </w:r>
      <w:r w:rsidR="003F508C" w:rsidRPr="00CC5056">
        <w:rPr>
          <w:bCs/>
          <w:sz w:val="28"/>
          <w:szCs w:val="28"/>
        </w:rPr>
        <w:t xml:space="preserve"> </w:t>
      </w:r>
      <w:r w:rsidR="0089282D" w:rsidRPr="006C003B">
        <w:rPr>
          <w:sz w:val="28"/>
          <w:szCs w:val="28"/>
        </w:rPr>
        <w:t xml:space="preserve">разрешения </w:t>
      </w:r>
      <w:r w:rsidRPr="001655BD">
        <w:rPr>
          <w:sz w:val="28"/>
          <w:szCs w:val="28"/>
        </w:rPr>
        <w:t xml:space="preserve">на отклонение от предельных параметров разрешенного использования земельного участка с кадастровым номером 59:05:0101045:61 по адресу: Пермский край, </w:t>
      </w:r>
      <w:proofErr w:type="spellStart"/>
      <w:r w:rsidRPr="001655BD">
        <w:rPr>
          <w:sz w:val="28"/>
          <w:szCs w:val="28"/>
        </w:rPr>
        <w:t>г</w:t>
      </w:r>
      <w:proofErr w:type="gramStart"/>
      <w:r w:rsidRPr="001655BD">
        <w:rPr>
          <w:sz w:val="28"/>
          <w:szCs w:val="28"/>
        </w:rPr>
        <w:t>.Г</w:t>
      </w:r>
      <w:proofErr w:type="gramEnd"/>
      <w:r w:rsidRPr="001655BD">
        <w:rPr>
          <w:sz w:val="28"/>
          <w:szCs w:val="28"/>
        </w:rPr>
        <w:t>убаха</w:t>
      </w:r>
      <w:proofErr w:type="spellEnd"/>
      <w:r w:rsidRPr="001655BD">
        <w:rPr>
          <w:sz w:val="28"/>
          <w:szCs w:val="28"/>
        </w:rPr>
        <w:t>, ул.Суворова, 3, находящегося в зоне ОДЗ-5</w:t>
      </w:r>
      <w:r w:rsidRPr="001655BD">
        <w:rPr>
          <w:rFonts w:eastAsia="Calibri"/>
          <w:sz w:val="28"/>
        </w:rPr>
        <w:t xml:space="preserve"> </w:t>
      </w:r>
      <w:r w:rsidRPr="00EF506C">
        <w:rPr>
          <w:sz w:val="28"/>
          <w:szCs w:val="28"/>
        </w:rPr>
        <w:t>по основному виду</w:t>
      </w:r>
      <w:r>
        <w:rPr>
          <w:sz w:val="28"/>
          <w:szCs w:val="28"/>
        </w:rPr>
        <w:t xml:space="preserve"> разрешенного</w:t>
      </w:r>
      <w:r w:rsidRPr="00EF506C">
        <w:rPr>
          <w:sz w:val="28"/>
          <w:szCs w:val="28"/>
        </w:rPr>
        <w:t xml:space="preserve"> использования «Склады (6.9)»</w:t>
      </w:r>
      <w:r w:rsidRPr="00EF506C">
        <w:rPr>
          <w:rFonts w:eastAsia="Calibri"/>
          <w:sz w:val="28"/>
        </w:rPr>
        <w:t xml:space="preserve"> </w:t>
      </w:r>
      <w:r w:rsidRPr="001655BD">
        <w:rPr>
          <w:rFonts w:eastAsia="Calibri"/>
          <w:sz w:val="28"/>
        </w:rPr>
        <w:t xml:space="preserve"> в части изменения минимальной площади</w:t>
      </w:r>
      <w:r w:rsidRPr="001655BD">
        <w:rPr>
          <w:rFonts w:ascii="Calibri" w:eastAsia="Calibri" w:hAnsi="Calibri"/>
          <w:sz w:val="28"/>
        </w:rPr>
        <w:t xml:space="preserve"> </w:t>
      </w:r>
      <w:r w:rsidRPr="001655BD">
        <w:rPr>
          <w:rFonts w:eastAsia="Calibri"/>
          <w:sz w:val="28"/>
        </w:rPr>
        <w:t xml:space="preserve">земельного участка </w:t>
      </w:r>
      <w:r w:rsidRPr="001655BD">
        <w:rPr>
          <w:sz w:val="28"/>
          <w:szCs w:val="28"/>
        </w:rPr>
        <w:t>с 5000 кв.м. до 681 кв.м.</w:t>
      </w:r>
      <w:r>
        <w:rPr>
          <w:sz w:val="28"/>
          <w:szCs w:val="28"/>
        </w:rPr>
        <w:t xml:space="preserve"> </w:t>
      </w:r>
      <w:r w:rsidR="003F508C">
        <w:rPr>
          <w:bCs/>
          <w:sz w:val="28"/>
          <w:szCs w:val="28"/>
        </w:rPr>
        <w:t xml:space="preserve">Направить протокол главе администрации города </w:t>
      </w:r>
      <w:proofErr w:type="spellStart"/>
      <w:r w:rsidR="003F508C">
        <w:rPr>
          <w:bCs/>
          <w:sz w:val="28"/>
          <w:szCs w:val="28"/>
        </w:rPr>
        <w:t>Губахи</w:t>
      </w:r>
      <w:proofErr w:type="spellEnd"/>
      <w:r w:rsidR="003F508C">
        <w:rPr>
          <w:bCs/>
          <w:sz w:val="28"/>
          <w:szCs w:val="28"/>
        </w:rPr>
        <w:t xml:space="preserve"> для выдачи разрешения.</w:t>
      </w:r>
    </w:p>
    <w:p w:rsidR="00010A51" w:rsidRDefault="00010A51" w:rsidP="00010A51">
      <w:pPr>
        <w:jc w:val="both"/>
        <w:rPr>
          <w:bCs/>
          <w:sz w:val="28"/>
          <w:szCs w:val="28"/>
        </w:rPr>
      </w:pPr>
    </w:p>
    <w:p w:rsidR="00674953" w:rsidRDefault="00674953" w:rsidP="00010A51">
      <w:pPr>
        <w:jc w:val="both"/>
        <w:rPr>
          <w:bCs/>
          <w:sz w:val="28"/>
          <w:szCs w:val="28"/>
        </w:rPr>
      </w:pPr>
    </w:p>
    <w:p w:rsidR="00010A51" w:rsidRDefault="00010A51" w:rsidP="00010A51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D3ED3">
        <w:rPr>
          <w:bCs/>
          <w:sz w:val="28"/>
          <w:szCs w:val="28"/>
        </w:rPr>
        <w:t>В связи с утвержденными проектами планировки 2-х территорий южнее и восточнее УХТК, предназначенных для индивидуального жилищного строительства, рекомендовать ПАО «</w:t>
      </w:r>
      <w:proofErr w:type="spellStart"/>
      <w:r w:rsidR="000D3ED3">
        <w:rPr>
          <w:bCs/>
          <w:sz w:val="28"/>
          <w:szCs w:val="28"/>
        </w:rPr>
        <w:t>Метафракс</w:t>
      </w:r>
      <w:proofErr w:type="spellEnd"/>
      <w:r w:rsidR="000D3ED3">
        <w:rPr>
          <w:bCs/>
          <w:sz w:val="28"/>
          <w:szCs w:val="28"/>
        </w:rPr>
        <w:t xml:space="preserve">» обратиться в </w:t>
      </w:r>
      <w:r w:rsidR="00674953">
        <w:rPr>
          <w:bCs/>
          <w:sz w:val="28"/>
          <w:szCs w:val="28"/>
        </w:rPr>
        <w:t xml:space="preserve">АО «Газпром» для согласования схемы прокладки газопровода – отказать по разработке проекта планировки, совмещенного с проектом межевания территории под газопровод. </w:t>
      </w:r>
      <w:r w:rsidR="006E0C7E" w:rsidRPr="00F97C70">
        <w:rPr>
          <w:color w:val="000000"/>
          <w:sz w:val="28"/>
          <w:szCs w:val="28"/>
        </w:rPr>
        <w:t>Отделу градостроительства администрации подготовить постановление о разработке</w:t>
      </w:r>
      <w:r w:rsidR="006E0C7E" w:rsidRPr="006E0C7E">
        <w:rPr>
          <w:color w:val="000000"/>
          <w:sz w:val="28"/>
          <w:szCs w:val="28"/>
        </w:rPr>
        <w:t xml:space="preserve"> </w:t>
      </w:r>
      <w:r w:rsidR="006E0C7E">
        <w:rPr>
          <w:color w:val="000000"/>
          <w:sz w:val="28"/>
          <w:szCs w:val="28"/>
        </w:rPr>
        <w:t xml:space="preserve">проекта </w:t>
      </w:r>
      <w:r w:rsidR="00674953">
        <w:rPr>
          <w:color w:val="000000"/>
          <w:sz w:val="28"/>
          <w:szCs w:val="28"/>
        </w:rPr>
        <w:t xml:space="preserve">планировки, совмещенного с проектом </w:t>
      </w:r>
      <w:r w:rsidR="006E0C7E">
        <w:rPr>
          <w:color w:val="000000"/>
          <w:sz w:val="28"/>
          <w:szCs w:val="28"/>
        </w:rPr>
        <w:t>межевания территории в целях строительства 9-этажных жилых домов за счет средств ПАО «</w:t>
      </w:r>
      <w:proofErr w:type="spellStart"/>
      <w:r w:rsidR="006E0C7E">
        <w:rPr>
          <w:color w:val="000000"/>
          <w:sz w:val="28"/>
          <w:szCs w:val="28"/>
        </w:rPr>
        <w:t>Метафракс</w:t>
      </w:r>
      <w:proofErr w:type="spellEnd"/>
      <w:r w:rsidR="006E0C7E">
        <w:rPr>
          <w:color w:val="000000"/>
          <w:sz w:val="28"/>
          <w:szCs w:val="28"/>
        </w:rPr>
        <w:t>».</w:t>
      </w:r>
    </w:p>
    <w:p w:rsidR="006E0C7E" w:rsidRDefault="006E0C7E" w:rsidP="00010A51">
      <w:pPr>
        <w:jc w:val="both"/>
        <w:rPr>
          <w:color w:val="000000"/>
          <w:sz w:val="28"/>
          <w:szCs w:val="28"/>
        </w:rPr>
      </w:pPr>
    </w:p>
    <w:p w:rsidR="006E0C7E" w:rsidRPr="00010A51" w:rsidRDefault="006E0C7E" w:rsidP="00010A5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F97C70">
        <w:rPr>
          <w:color w:val="000000"/>
          <w:sz w:val="28"/>
          <w:szCs w:val="28"/>
        </w:rPr>
        <w:t>Отделу градостроительства администрации подготовить постановление о разработке</w:t>
      </w:r>
      <w:r w:rsidRPr="006E0C7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D62D4">
        <w:rPr>
          <w:snapToGrid w:val="0"/>
          <w:color w:val="000000"/>
          <w:sz w:val="28"/>
          <w:szCs w:val="28"/>
        </w:rPr>
        <w:t>роект</w:t>
      </w:r>
      <w:r>
        <w:rPr>
          <w:snapToGrid w:val="0"/>
          <w:color w:val="000000"/>
          <w:sz w:val="28"/>
          <w:szCs w:val="28"/>
        </w:rPr>
        <w:t>а</w:t>
      </w:r>
      <w:r w:rsidRPr="003D62D4">
        <w:rPr>
          <w:snapToGrid w:val="0"/>
          <w:color w:val="000000"/>
          <w:sz w:val="28"/>
          <w:szCs w:val="28"/>
        </w:rPr>
        <w:t xml:space="preserve"> планировки территории, совмещенн</w:t>
      </w:r>
      <w:r>
        <w:rPr>
          <w:snapToGrid w:val="0"/>
          <w:color w:val="000000"/>
          <w:sz w:val="28"/>
          <w:szCs w:val="28"/>
        </w:rPr>
        <w:t>ого</w:t>
      </w:r>
      <w:r w:rsidRPr="003D62D4">
        <w:rPr>
          <w:snapToGrid w:val="0"/>
          <w:color w:val="000000"/>
          <w:sz w:val="28"/>
          <w:szCs w:val="28"/>
        </w:rPr>
        <w:t xml:space="preserve"> с  проектом межевания территории под комплексную застройку гаражей площадью </w:t>
      </w:r>
      <w:smartTag w:uri="urn:schemas-microsoft-com:office:smarttags" w:element="metricconverter">
        <w:smartTagPr>
          <w:attr w:name="ProductID" w:val="2,5 га"/>
        </w:smartTagPr>
        <w:r w:rsidRPr="003D62D4">
          <w:rPr>
            <w:snapToGrid w:val="0"/>
            <w:color w:val="000000"/>
            <w:sz w:val="28"/>
            <w:szCs w:val="28"/>
          </w:rPr>
          <w:t>2,5 га</w:t>
        </w:r>
      </w:smartTag>
      <w:r w:rsidRPr="003D62D4">
        <w:rPr>
          <w:snapToGrid w:val="0"/>
          <w:color w:val="000000"/>
          <w:sz w:val="28"/>
          <w:szCs w:val="28"/>
        </w:rPr>
        <w:t>, расположенной южнее ул</w:t>
      </w:r>
      <w:proofErr w:type="gramStart"/>
      <w:r w:rsidRPr="003D62D4">
        <w:rPr>
          <w:snapToGrid w:val="0"/>
          <w:color w:val="000000"/>
          <w:sz w:val="28"/>
          <w:szCs w:val="28"/>
        </w:rPr>
        <w:t>.П</w:t>
      </w:r>
      <w:proofErr w:type="gramEnd"/>
      <w:r w:rsidRPr="003D62D4">
        <w:rPr>
          <w:snapToGrid w:val="0"/>
          <w:color w:val="000000"/>
          <w:sz w:val="28"/>
          <w:szCs w:val="28"/>
        </w:rPr>
        <w:t xml:space="preserve">арковая города </w:t>
      </w:r>
      <w:proofErr w:type="spellStart"/>
      <w:r w:rsidRPr="003D62D4">
        <w:rPr>
          <w:snapToGrid w:val="0"/>
          <w:color w:val="000000"/>
          <w:sz w:val="28"/>
          <w:szCs w:val="28"/>
        </w:rPr>
        <w:t>Губаха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:rsidR="0089282D" w:rsidRDefault="0089282D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20D1B" w:rsidRDefault="003F508C" w:rsidP="008928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Председатель</w:t>
      </w:r>
      <w:r w:rsidR="00376D12" w:rsidRPr="00BB65B0">
        <w:rPr>
          <w:color w:val="000000"/>
          <w:sz w:val="26"/>
          <w:szCs w:val="26"/>
        </w:rPr>
        <w:t xml:space="preserve"> </w:t>
      </w:r>
      <w:r w:rsidR="00376D12"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tbl>
      <w:tblPr>
        <w:tblW w:w="7862" w:type="dxa"/>
        <w:tblInd w:w="2838" w:type="dxa"/>
        <w:tblLook w:val="01E0"/>
      </w:tblPr>
      <w:tblGrid>
        <w:gridCol w:w="3066"/>
        <w:gridCol w:w="1467"/>
        <w:gridCol w:w="3329"/>
      </w:tblGrid>
      <w:tr w:rsidR="00376D12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3F508C" w:rsidRDefault="00B825E6" w:rsidP="00DE01DE">
      <w:pPr>
        <w:tabs>
          <w:tab w:val="left" w:pos="6432"/>
        </w:tabs>
        <w:spacing w:line="240" w:lineRule="atLeast"/>
        <w:contextualSpacing/>
      </w:pPr>
      <w:r>
        <w:t xml:space="preserve">                                </w:t>
      </w:r>
      <w:r w:rsidR="004F7CE3">
        <w:tab/>
      </w:r>
      <w:r w:rsidR="00E719D7">
        <w:t xml:space="preserve">    </w:t>
      </w:r>
    </w:p>
    <w:p w:rsidR="003F508C" w:rsidRDefault="003F508C" w:rsidP="00DE01DE">
      <w:pPr>
        <w:tabs>
          <w:tab w:val="left" w:pos="6432"/>
        </w:tabs>
        <w:spacing w:line="240" w:lineRule="atLeast"/>
        <w:contextualSpacing/>
      </w:pPr>
    </w:p>
    <w:p w:rsidR="0040681D" w:rsidRPr="00FF6981" w:rsidRDefault="003F508C" w:rsidP="00FF6981">
      <w:pPr>
        <w:tabs>
          <w:tab w:val="left" w:pos="6432"/>
        </w:tabs>
        <w:spacing w:line="240" w:lineRule="atLeast"/>
        <w:contextualSpacing/>
        <w:rPr>
          <w:sz w:val="28"/>
          <w:szCs w:val="28"/>
        </w:rPr>
      </w:pPr>
      <w:r w:rsidRPr="003F508C">
        <w:rPr>
          <w:sz w:val="28"/>
          <w:szCs w:val="28"/>
        </w:rPr>
        <w:t>Секретарь комиссии:</w:t>
      </w:r>
    </w:p>
    <w:p w:rsidR="0040681D" w:rsidRPr="0040681D" w:rsidRDefault="0040681D" w:rsidP="00DE01DE">
      <w:pPr>
        <w:spacing w:line="240" w:lineRule="atLeast"/>
      </w:pPr>
    </w:p>
    <w:tbl>
      <w:tblPr>
        <w:tblW w:w="7862" w:type="dxa"/>
        <w:tblInd w:w="2886" w:type="dxa"/>
        <w:tblLook w:val="01E0"/>
      </w:tblPr>
      <w:tblGrid>
        <w:gridCol w:w="3066"/>
        <w:gridCol w:w="1467"/>
        <w:gridCol w:w="3329"/>
      </w:tblGrid>
      <w:tr w:rsidR="003F508C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F508C" w:rsidRPr="00C33B66" w:rsidRDefault="003F508C" w:rsidP="003F508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3F508C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F508C" w:rsidRDefault="003F508C" w:rsidP="000118FD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DF" w:rsidRDefault="00A35DDF" w:rsidP="00774D16">
      <w:r>
        <w:separator/>
      </w:r>
    </w:p>
  </w:endnote>
  <w:endnote w:type="continuationSeparator" w:id="0">
    <w:p w:rsidR="00A35DDF" w:rsidRDefault="00A35DDF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DF" w:rsidRDefault="00A35DDF" w:rsidP="00774D16">
      <w:r>
        <w:separator/>
      </w:r>
    </w:p>
  </w:footnote>
  <w:footnote w:type="continuationSeparator" w:id="0">
    <w:p w:rsidR="00A35DDF" w:rsidRDefault="00A35DDF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0A51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3ED3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4586E"/>
    <w:rsid w:val="00155A3E"/>
    <w:rsid w:val="0015704F"/>
    <w:rsid w:val="001673E1"/>
    <w:rsid w:val="00177D21"/>
    <w:rsid w:val="00186CC3"/>
    <w:rsid w:val="001A759A"/>
    <w:rsid w:val="001C0765"/>
    <w:rsid w:val="001D76D2"/>
    <w:rsid w:val="001D7A61"/>
    <w:rsid w:val="001E2686"/>
    <w:rsid w:val="001E6927"/>
    <w:rsid w:val="001E78B0"/>
    <w:rsid w:val="001E7DC3"/>
    <w:rsid w:val="00205F61"/>
    <w:rsid w:val="00206A23"/>
    <w:rsid w:val="0021402E"/>
    <w:rsid w:val="00220053"/>
    <w:rsid w:val="002236A8"/>
    <w:rsid w:val="00231223"/>
    <w:rsid w:val="002335E4"/>
    <w:rsid w:val="00233B84"/>
    <w:rsid w:val="00236A4D"/>
    <w:rsid w:val="002413B9"/>
    <w:rsid w:val="0024390A"/>
    <w:rsid w:val="00245A6C"/>
    <w:rsid w:val="00245AF6"/>
    <w:rsid w:val="00262E57"/>
    <w:rsid w:val="00265E16"/>
    <w:rsid w:val="00266D99"/>
    <w:rsid w:val="002701BB"/>
    <w:rsid w:val="002718F4"/>
    <w:rsid w:val="0028413C"/>
    <w:rsid w:val="00290961"/>
    <w:rsid w:val="002B27A2"/>
    <w:rsid w:val="002B4408"/>
    <w:rsid w:val="002B6880"/>
    <w:rsid w:val="002C0FA3"/>
    <w:rsid w:val="002D0595"/>
    <w:rsid w:val="002F0018"/>
    <w:rsid w:val="002F0B9B"/>
    <w:rsid w:val="00302587"/>
    <w:rsid w:val="003159DF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91F3D"/>
    <w:rsid w:val="003B1B4F"/>
    <w:rsid w:val="003B7266"/>
    <w:rsid w:val="003B742D"/>
    <w:rsid w:val="003C5340"/>
    <w:rsid w:val="003D62D4"/>
    <w:rsid w:val="003D6591"/>
    <w:rsid w:val="003E1C1B"/>
    <w:rsid w:val="003F508C"/>
    <w:rsid w:val="003F6F1C"/>
    <w:rsid w:val="003F77FA"/>
    <w:rsid w:val="0040045F"/>
    <w:rsid w:val="00406341"/>
    <w:rsid w:val="0040681D"/>
    <w:rsid w:val="004206DE"/>
    <w:rsid w:val="00433C7E"/>
    <w:rsid w:val="00440FAA"/>
    <w:rsid w:val="00440FB9"/>
    <w:rsid w:val="004431FD"/>
    <w:rsid w:val="00451407"/>
    <w:rsid w:val="00462343"/>
    <w:rsid w:val="00462373"/>
    <w:rsid w:val="004664EE"/>
    <w:rsid w:val="004723E8"/>
    <w:rsid w:val="004B2214"/>
    <w:rsid w:val="004E2D8B"/>
    <w:rsid w:val="004E4FBF"/>
    <w:rsid w:val="004F28D2"/>
    <w:rsid w:val="004F7CE3"/>
    <w:rsid w:val="00531E7E"/>
    <w:rsid w:val="00537F46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74953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6E0C7E"/>
    <w:rsid w:val="007009BE"/>
    <w:rsid w:val="00701E35"/>
    <w:rsid w:val="0072384A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75CBA"/>
    <w:rsid w:val="0088230E"/>
    <w:rsid w:val="00885556"/>
    <w:rsid w:val="00885772"/>
    <w:rsid w:val="0089282D"/>
    <w:rsid w:val="008A0032"/>
    <w:rsid w:val="008A1D0E"/>
    <w:rsid w:val="008A449A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B41AF"/>
    <w:rsid w:val="009C2682"/>
    <w:rsid w:val="009C2B12"/>
    <w:rsid w:val="00A00F49"/>
    <w:rsid w:val="00A015F9"/>
    <w:rsid w:val="00A040D3"/>
    <w:rsid w:val="00A070FB"/>
    <w:rsid w:val="00A127D8"/>
    <w:rsid w:val="00A13217"/>
    <w:rsid w:val="00A268D9"/>
    <w:rsid w:val="00A33E05"/>
    <w:rsid w:val="00A35DDF"/>
    <w:rsid w:val="00A47DFE"/>
    <w:rsid w:val="00A66909"/>
    <w:rsid w:val="00A678D5"/>
    <w:rsid w:val="00A747BD"/>
    <w:rsid w:val="00A84EC9"/>
    <w:rsid w:val="00A91F36"/>
    <w:rsid w:val="00AA5E14"/>
    <w:rsid w:val="00AB389F"/>
    <w:rsid w:val="00B00D83"/>
    <w:rsid w:val="00B129D7"/>
    <w:rsid w:val="00B205A5"/>
    <w:rsid w:val="00B337E9"/>
    <w:rsid w:val="00B414F8"/>
    <w:rsid w:val="00B44FD6"/>
    <w:rsid w:val="00B45537"/>
    <w:rsid w:val="00B45E27"/>
    <w:rsid w:val="00B46DBF"/>
    <w:rsid w:val="00B75F2B"/>
    <w:rsid w:val="00B808A7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33676"/>
    <w:rsid w:val="00C405BD"/>
    <w:rsid w:val="00C437C3"/>
    <w:rsid w:val="00C505B4"/>
    <w:rsid w:val="00C60398"/>
    <w:rsid w:val="00C608D6"/>
    <w:rsid w:val="00C60DEF"/>
    <w:rsid w:val="00C70879"/>
    <w:rsid w:val="00C75C4C"/>
    <w:rsid w:val="00C80AA3"/>
    <w:rsid w:val="00C8424F"/>
    <w:rsid w:val="00C84828"/>
    <w:rsid w:val="00CA2D79"/>
    <w:rsid w:val="00CB1F65"/>
    <w:rsid w:val="00CC5056"/>
    <w:rsid w:val="00CD1DED"/>
    <w:rsid w:val="00CD6083"/>
    <w:rsid w:val="00CD7461"/>
    <w:rsid w:val="00CF0C5F"/>
    <w:rsid w:val="00D0559B"/>
    <w:rsid w:val="00D05945"/>
    <w:rsid w:val="00D10EF8"/>
    <w:rsid w:val="00D10EFB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E01DE"/>
    <w:rsid w:val="00DF005B"/>
    <w:rsid w:val="00E07FDD"/>
    <w:rsid w:val="00E10C87"/>
    <w:rsid w:val="00E1241F"/>
    <w:rsid w:val="00E47780"/>
    <w:rsid w:val="00E55E3A"/>
    <w:rsid w:val="00E61F55"/>
    <w:rsid w:val="00E71432"/>
    <w:rsid w:val="00E719D7"/>
    <w:rsid w:val="00E72822"/>
    <w:rsid w:val="00E738BB"/>
    <w:rsid w:val="00E751E2"/>
    <w:rsid w:val="00EB00BB"/>
    <w:rsid w:val="00EB2411"/>
    <w:rsid w:val="00EB44B8"/>
    <w:rsid w:val="00EB731B"/>
    <w:rsid w:val="00ED1465"/>
    <w:rsid w:val="00ED72CB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5B7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EF93-1F8E-4A56-B135-1DAC4689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97</cp:revision>
  <cp:lastPrinted>2016-09-08T05:30:00Z</cp:lastPrinted>
  <dcterms:created xsi:type="dcterms:W3CDTF">2014-04-15T10:57:00Z</dcterms:created>
  <dcterms:modified xsi:type="dcterms:W3CDTF">2016-09-08T05:30:00Z</dcterms:modified>
</cp:coreProperties>
</file>