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62" w:rsidRDefault="00256A62" w:rsidP="00256A62">
      <w:pPr>
        <w:pStyle w:val="a7"/>
        <w:spacing w:line="280" w:lineRule="exact"/>
        <w:ind w:firstLine="993"/>
      </w:pPr>
    </w:p>
    <w:p w:rsidR="00256A62" w:rsidRDefault="00B2408D" w:rsidP="00911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</w:t>
      </w:r>
      <w:r w:rsidR="00911571">
        <w:rPr>
          <w:b/>
          <w:sz w:val="28"/>
          <w:szCs w:val="28"/>
        </w:rPr>
        <w:t xml:space="preserve">Финансового управления администрации городского округа «Город </w:t>
      </w:r>
      <w:proofErr w:type="spellStart"/>
      <w:r w:rsidR="00911571">
        <w:rPr>
          <w:b/>
          <w:sz w:val="28"/>
          <w:szCs w:val="28"/>
        </w:rPr>
        <w:t>Губаха</w:t>
      </w:r>
      <w:proofErr w:type="spellEnd"/>
      <w:r w:rsidR="00911571">
        <w:rPr>
          <w:b/>
          <w:sz w:val="28"/>
          <w:szCs w:val="28"/>
        </w:rPr>
        <w:t>»</w:t>
      </w:r>
      <w:r w:rsidR="00AA5E42">
        <w:rPr>
          <w:b/>
          <w:sz w:val="28"/>
          <w:szCs w:val="28"/>
        </w:rPr>
        <w:t xml:space="preserve"> </w:t>
      </w:r>
      <w:r w:rsidR="00A25C10">
        <w:rPr>
          <w:b/>
          <w:sz w:val="28"/>
          <w:szCs w:val="28"/>
        </w:rPr>
        <w:t xml:space="preserve">Пермского края </w:t>
      </w:r>
      <w:r w:rsidR="00072832">
        <w:rPr>
          <w:b/>
          <w:sz w:val="28"/>
          <w:szCs w:val="28"/>
        </w:rPr>
        <w:t>за 201</w:t>
      </w:r>
      <w:r w:rsidR="00072832" w:rsidRPr="00072832">
        <w:rPr>
          <w:b/>
          <w:sz w:val="28"/>
          <w:szCs w:val="28"/>
        </w:rPr>
        <w:t>9</w:t>
      </w:r>
      <w:r w:rsidR="00A23045">
        <w:rPr>
          <w:b/>
          <w:sz w:val="28"/>
          <w:szCs w:val="28"/>
        </w:rPr>
        <w:t xml:space="preserve"> год</w:t>
      </w:r>
    </w:p>
    <w:p w:rsidR="00256A62" w:rsidRPr="004B1639" w:rsidRDefault="00256A62" w:rsidP="00256A62">
      <w:pPr>
        <w:jc w:val="center"/>
        <w:rPr>
          <w:b/>
          <w:sz w:val="28"/>
          <w:szCs w:val="28"/>
        </w:r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68"/>
        <w:gridCol w:w="2061"/>
        <w:gridCol w:w="2496"/>
        <w:gridCol w:w="3208"/>
        <w:gridCol w:w="1487"/>
      </w:tblGrid>
      <w:tr w:rsidR="00700EB7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№ п/п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Наименование мероприятия в соот</w:t>
            </w:r>
            <w:r w:rsidR="00F45815">
              <w:rPr>
                <w:rFonts w:eastAsia="Calibri"/>
              </w:rPr>
              <w:t>ветствии с планом работы на 2018</w:t>
            </w:r>
            <w:r w:rsidRPr="004F49F6">
              <w:rPr>
                <w:rFonts w:eastAsia="Calibri"/>
              </w:rPr>
              <w:t xml:space="preserve">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  <w:vertAlign w:val="superscript"/>
              </w:rPr>
            </w:pPr>
            <w:r w:rsidRPr="004F49F6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Ожидаемый результат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Полученный результат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Примечание</w:t>
            </w:r>
          </w:p>
        </w:tc>
      </w:tr>
      <w:tr w:rsidR="00700EB7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</w:tr>
      <w:tr w:rsidR="00700EB7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3D" w:rsidRPr="00910A17" w:rsidRDefault="009B753D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Внесение изменений в решение о бюджете </w:t>
            </w:r>
            <w:proofErr w:type="spellStart"/>
            <w:r w:rsidRPr="00910A17">
              <w:rPr>
                <w:rFonts w:eastAsia="Calibri"/>
              </w:rPr>
              <w:t>Губахи</w:t>
            </w:r>
            <w:r w:rsidR="00072832">
              <w:rPr>
                <w:rFonts w:eastAsia="Calibri"/>
              </w:rPr>
              <w:t>нского</w:t>
            </w:r>
            <w:proofErr w:type="spellEnd"/>
            <w:r w:rsidR="00072832">
              <w:rPr>
                <w:rFonts w:eastAsia="Calibri"/>
              </w:rPr>
              <w:t xml:space="preserve"> городского округа на 2019 год и на плановый период 2020-2021</w:t>
            </w:r>
            <w:r w:rsidRPr="00910A17">
              <w:rPr>
                <w:rFonts w:eastAsia="Calibri"/>
              </w:rPr>
              <w:t xml:space="preserve"> годов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3D" w:rsidRDefault="00072832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Баталова Л.А</w:t>
            </w:r>
          </w:p>
          <w:p w:rsidR="00072832" w:rsidRPr="00072832" w:rsidRDefault="00072832" w:rsidP="00256A6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Гюльвердиева</w:t>
            </w:r>
            <w:proofErr w:type="spellEnd"/>
            <w:r>
              <w:rPr>
                <w:rFonts w:eastAsia="Calibri"/>
              </w:rPr>
              <w:t xml:space="preserve"> Т.В.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910A17" w:rsidRDefault="009B753D" w:rsidP="00C2632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Обеспечение качественной организации исполнения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910A17" w:rsidRDefault="009B753D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Принято решение </w:t>
            </w:r>
            <w:proofErr w:type="spellStart"/>
            <w:r w:rsidRPr="00910A17">
              <w:rPr>
                <w:rFonts w:eastAsia="Calibri"/>
              </w:rPr>
              <w:t>Губахинской</w:t>
            </w:r>
            <w:proofErr w:type="spellEnd"/>
            <w:r w:rsidRPr="00910A17">
              <w:rPr>
                <w:rFonts w:eastAsia="Calibri"/>
              </w:rPr>
              <w:t xml:space="preserve"> городской Думы от </w:t>
            </w:r>
            <w:r w:rsidR="00F479D8">
              <w:rPr>
                <w:rFonts w:eastAsia="Calibri"/>
              </w:rPr>
              <w:t>21</w:t>
            </w:r>
            <w:r w:rsidR="00A60A1B" w:rsidRPr="00910A17">
              <w:rPr>
                <w:rFonts w:eastAsia="Calibri"/>
              </w:rPr>
              <w:t>.12.201</w:t>
            </w:r>
            <w:r w:rsidR="00072832">
              <w:rPr>
                <w:rFonts w:eastAsia="Calibri"/>
              </w:rPr>
              <w:t>8 № 120 «О бюджете ГГО на 2019 год и плановый период 2020 и 2021</w:t>
            </w:r>
            <w:r w:rsidR="00F479D8">
              <w:rPr>
                <w:rFonts w:eastAsia="Calibri"/>
              </w:rPr>
              <w:t xml:space="preserve"> годов»</w:t>
            </w:r>
          </w:p>
          <w:p w:rsidR="00425835" w:rsidRPr="00910A17" w:rsidRDefault="00425835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(о принятых </w:t>
            </w:r>
            <w:proofErr w:type="gramStart"/>
            <w:r w:rsidRPr="00910A17">
              <w:rPr>
                <w:rFonts w:eastAsia="Calibri"/>
              </w:rPr>
              <w:t xml:space="preserve">решениях </w:t>
            </w:r>
            <w:r w:rsidR="00F479D8">
              <w:rPr>
                <w:rFonts w:eastAsia="Calibri"/>
              </w:rPr>
              <w:t xml:space="preserve"> по</w:t>
            </w:r>
            <w:proofErr w:type="gramEnd"/>
            <w:r w:rsidR="00F479D8">
              <w:rPr>
                <w:rFonts w:eastAsia="Calibri"/>
              </w:rPr>
              <w:t xml:space="preserve"> поправкам в бюджет </w:t>
            </w:r>
            <w:r w:rsidRPr="00910A17">
              <w:rPr>
                <w:rFonts w:eastAsia="Calibri"/>
              </w:rPr>
              <w:t>в разделе «Нормотворческая деятельность»)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4F49F6" w:rsidRDefault="00C2632C" w:rsidP="00256A62">
            <w:pPr>
              <w:rPr>
                <w:rFonts w:eastAsia="Calibri"/>
              </w:rPr>
            </w:pPr>
          </w:p>
        </w:tc>
      </w:tr>
      <w:tr w:rsidR="00700EB7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5F158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</w:t>
            </w:r>
            <w:r w:rsidR="003C6674" w:rsidRPr="00910A17">
              <w:rPr>
                <w:rFonts w:eastAsia="Calibri"/>
              </w:rPr>
              <w:t xml:space="preserve">и представления отчета об исполнении бюджета </w:t>
            </w:r>
            <w:proofErr w:type="spellStart"/>
            <w:r w:rsidR="003C6674" w:rsidRPr="00910A17">
              <w:rPr>
                <w:rFonts w:eastAsia="Calibri"/>
              </w:rPr>
              <w:t>Губахи</w:t>
            </w:r>
            <w:r w:rsidR="00072832">
              <w:rPr>
                <w:rFonts w:eastAsia="Calibri"/>
              </w:rPr>
              <w:t>нского</w:t>
            </w:r>
            <w:proofErr w:type="spellEnd"/>
            <w:r w:rsidR="00072832">
              <w:rPr>
                <w:rFonts w:eastAsia="Calibri"/>
              </w:rPr>
              <w:t xml:space="preserve"> городского округа за 2018</w:t>
            </w:r>
            <w:r w:rsidR="003C6674" w:rsidRPr="00910A17">
              <w:rPr>
                <w:rFonts w:eastAsia="Calibri"/>
              </w:rPr>
              <w:t xml:space="preserve"> год и представление его в </w:t>
            </w:r>
            <w:proofErr w:type="spellStart"/>
            <w:r w:rsidR="003C6674" w:rsidRPr="00910A17">
              <w:rPr>
                <w:rFonts w:eastAsia="Calibri"/>
              </w:rPr>
              <w:t>Губахинскую</w:t>
            </w:r>
            <w:proofErr w:type="spellEnd"/>
            <w:r w:rsidR="003C6674" w:rsidRPr="00910A17">
              <w:rPr>
                <w:rFonts w:eastAsia="Calibri"/>
              </w:rPr>
              <w:t xml:space="preserve"> городскую Думу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74" w:rsidRPr="00910A17" w:rsidRDefault="003C6674" w:rsidP="003C6674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A578D6" w:rsidRPr="00910A17" w:rsidRDefault="00072832" w:rsidP="003C667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Гюльвердиева</w:t>
            </w:r>
            <w:proofErr w:type="spellEnd"/>
            <w:r>
              <w:rPr>
                <w:rFonts w:eastAsia="Calibri"/>
              </w:rPr>
              <w:t xml:space="preserve"> Т.В.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3C6674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Информирование депутатского корпуса об </w:t>
            </w:r>
            <w:r w:rsidR="00C3173B" w:rsidRPr="00910A17">
              <w:rPr>
                <w:rFonts w:eastAsia="Calibri"/>
              </w:rPr>
              <w:t>исполнении бюджета городского округа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C3173B" w:rsidP="00ED7CF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Принято решение </w:t>
            </w:r>
            <w:proofErr w:type="spellStart"/>
            <w:r w:rsidRPr="00910A17">
              <w:rPr>
                <w:rFonts w:eastAsia="Calibri"/>
              </w:rPr>
              <w:t>Губахинской</w:t>
            </w:r>
            <w:proofErr w:type="spellEnd"/>
            <w:r w:rsidRPr="00910A17">
              <w:rPr>
                <w:rFonts w:eastAsia="Calibri"/>
              </w:rPr>
              <w:t xml:space="preserve"> городской Думы от </w:t>
            </w:r>
            <w:proofErr w:type="gramStart"/>
            <w:r w:rsidR="003E26FD">
              <w:rPr>
                <w:rFonts w:eastAsia="Calibri"/>
              </w:rPr>
              <w:t>30</w:t>
            </w:r>
            <w:r w:rsidR="00210CD8">
              <w:rPr>
                <w:rFonts w:eastAsia="Calibri"/>
              </w:rPr>
              <w:t>.05.</w:t>
            </w:r>
            <w:r w:rsidR="003E26FD">
              <w:rPr>
                <w:rFonts w:eastAsia="Calibri"/>
              </w:rPr>
              <w:t>2019</w:t>
            </w:r>
            <w:r w:rsidR="00210CD8">
              <w:rPr>
                <w:rFonts w:eastAsia="Calibri"/>
              </w:rPr>
              <w:t xml:space="preserve"> </w:t>
            </w:r>
            <w:r w:rsidR="003E26FD">
              <w:rPr>
                <w:rFonts w:eastAsia="Calibri"/>
              </w:rPr>
              <w:t xml:space="preserve"> №</w:t>
            </w:r>
            <w:proofErr w:type="gramEnd"/>
            <w:r w:rsidR="003E26FD">
              <w:rPr>
                <w:rFonts w:eastAsia="Calibri"/>
              </w:rPr>
              <w:t>162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A578D6" w:rsidP="00256A62">
            <w:pPr>
              <w:rPr>
                <w:rFonts w:eastAsia="Calibri"/>
              </w:rPr>
            </w:pPr>
          </w:p>
        </w:tc>
      </w:tr>
      <w:tr w:rsidR="00700EB7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970A7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Подготовка постановлений</w:t>
            </w:r>
            <w:r w:rsidR="003C6674" w:rsidRPr="00910A17">
              <w:rPr>
                <w:rFonts w:eastAsia="Calibri"/>
              </w:rPr>
              <w:t xml:space="preserve"> об утверждении ежеквартального отчета об исполнении бюджета </w:t>
            </w:r>
            <w:proofErr w:type="spellStart"/>
            <w:r w:rsidR="003C6674" w:rsidRPr="00910A17">
              <w:rPr>
                <w:rFonts w:eastAsia="Calibri"/>
              </w:rPr>
              <w:t>Губахинского</w:t>
            </w:r>
            <w:proofErr w:type="spellEnd"/>
            <w:r w:rsidR="003C6674" w:rsidRPr="00910A17">
              <w:rPr>
                <w:rFonts w:eastAsia="Calibri"/>
              </w:rPr>
              <w:t xml:space="preserve"> городского округа в текущем финансовом году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74" w:rsidRPr="00910A17" w:rsidRDefault="003C6674" w:rsidP="003C6674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A578D6" w:rsidRPr="00910A17" w:rsidRDefault="00072832" w:rsidP="003C667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Гюльвердиева</w:t>
            </w:r>
            <w:proofErr w:type="spellEnd"/>
            <w:r>
              <w:rPr>
                <w:rFonts w:eastAsia="Calibri"/>
              </w:rPr>
              <w:t xml:space="preserve"> Т.В.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970A7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Информирование </w:t>
            </w:r>
            <w:r w:rsidR="00700EB7" w:rsidRPr="00910A17">
              <w:rPr>
                <w:rFonts w:eastAsia="Calibri"/>
              </w:rPr>
              <w:t xml:space="preserve">органов местного самоуправления </w:t>
            </w:r>
            <w:proofErr w:type="spellStart"/>
            <w:r w:rsidR="00700EB7" w:rsidRPr="00910A17">
              <w:rPr>
                <w:rFonts w:eastAsia="Calibri"/>
              </w:rPr>
              <w:t>Губахинского</w:t>
            </w:r>
            <w:proofErr w:type="spellEnd"/>
            <w:r w:rsidR="00700EB7" w:rsidRPr="00910A17">
              <w:rPr>
                <w:rFonts w:eastAsia="Calibri"/>
              </w:rPr>
              <w:t xml:space="preserve"> городского округа и </w:t>
            </w:r>
            <w:r w:rsidRPr="00910A17">
              <w:rPr>
                <w:rFonts w:eastAsia="Calibri"/>
              </w:rPr>
              <w:t xml:space="preserve">общественности об исполнении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о ходе текущего исполнения бюджета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700EB7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Постановления администрации городского округа:</w:t>
            </w:r>
          </w:p>
          <w:p w:rsidR="00700EB7" w:rsidRPr="00910A17" w:rsidRDefault="00F479D8" w:rsidP="00A578D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246563">
              <w:rPr>
                <w:rFonts w:eastAsia="Calibri"/>
              </w:rPr>
              <w:t>30.04.2019 № 45</w:t>
            </w:r>
            <w:r>
              <w:rPr>
                <w:rFonts w:eastAsia="Calibri"/>
              </w:rPr>
              <w:t>4</w:t>
            </w:r>
            <w:r w:rsidR="006F27CE" w:rsidRPr="00910A17">
              <w:rPr>
                <w:rFonts w:eastAsia="Calibri"/>
              </w:rPr>
              <w:t>;</w:t>
            </w:r>
          </w:p>
          <w:p w:rsidR="006F27CE" w:rsidRPr="00910A17" w:rsidRDefault="00246563" w:rsidP="00A578D6">
            <w:pPr>
              <w:rPr>
                <w:rFonts w:eastAsia="Calibri"/>
              </w:rPr>
            </w:pPr>
            <w:r>
              <w:rPr>
                <w:rFonts w:eastAsia="Calibri"/>
              </w:rPr>
              <w:t>от 02.08.2019 № 877</w:t>
            </w:r>
            <w:r w:rsidR="006F27CE" w:rsidRPr="00910A17">
              <w:rPr>
                <w:rFonts w:eastAsia="Calibri"/>
              </w:rPr>
              <w:t>;</w:t>
            </w:r>
          </w:p>
          <w:p w:rsidR="006F27CE" w:rsidRPr="00910A17" w:rsidRDefault="00246563" w:rsidP="00A578D6">
            <w:pPr>
              <w:rPr>
                <w:rFonts w:eastAsia="Calibri"/>
              </w:rPr>
            </w:pPr>
            <w:r>
              <w:rPr>
                <w:rFonts w:eastAsia="Calibri"/>
              </w:rPr>
              <w:t>от 13.11.2019</w:t>
            </w:r>
            <w:r w:rsidR="006F27CE" w:rsidRPr="00910A17">
              <w:rPr>
                <w:rFonts w:eastAsia="Calibri"/>
              </w:rPr>
              <w:t xml:space="preserve"> № </w:t>
            </w:r>
            <w:r w:rsidR="00183422" w:rsidRPr="00910A17">
              <w:rPr>
                <w:rFonts w:eastAsia="Calibri"/>
              </w:rPr>
              <w:t>1</w:t>
            </w:r>
            <w:r>
              <w:rPr>
                <w:rFonts w:eastAsia="Calibri"/>
              </w:rPr>
              <w:t>311</w:t>
            </w:r>
            <w:r w:rsidR="00F479D8">
              <w:rPr>
                <w:rFonts w:eastAsia="Calibri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A578D6" w:rsidP="00256A62">
            <w:pPr>
              <w:rPr>
                <w:rFonts w:eastAsia="Calibri"/>
              </w:rPr>
            </w:pPr>
          </w:p>
        </w:tc>
      </w:tr>
      <w:tr w:rsidR="00700EB7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6F27CE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Еженедельный мониторинг поступления собственных доходов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12" w:rsidRPr="00910A17" w:rsidRDefault="005A7F12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Князева Н.В.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CA7DF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Обеспечение бесперебойного и своевременного исполнения доходной и расходной части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97" w:rsidRPr="00910A17" w:rsidRDefault="00CA7DF1" w:rsidP="00DD4197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Заявки бюджетополучателей исполнены в полном </w:t>
            </w:r>
            <w:r w:rsidR="009010A6" w:rsidRPr="00910A17">
              <w:rPr>
                <w:rFonts w:eastAsia="Calibri"/>
              </w:rPr>
              <w:t>объеме и в установленные сроки.</w:t>
            </w:r>
            <w:r w:rsidRPr="00910A17">
              <w:rPr>
                <w:rFonts w:eastAsia="Calibri"/>
              </w:rPr>
              <w:t xml:space="preserve"> Обеспечены все первоочередные расходы по выплате заработной платы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A578D6" w:rsidP="00256A62">
            <w:pPr>
              <w:rPr>
                <w:rFonts w:eastAsia="Calibri"/>
              </w:rPr>
            </w:pPr>
          </w:p>
        </w:tc>
      </w:tr>
      <w:tr w:rsidR="00700EB7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113FF" w:rsidP="006D296B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материалов и участие в публичных слушаниях по </w:t>
            </w:r>
            <w:r w:rsidR="00EB23E4" w:rsidRPr="00910A17">
              <w:rPr>
                <w:rFonts w:eastAsia="Calibri"/>
              </w:rPr>
              <w:t xml:space="preserve">годовому </w:t>
            </w:r>
            <w:r w:rsidRPr="00910A17">
              <w:rPr>
                <w:rFonts w:eastAsia="Calibri"/>
              </w:rPr>
              <w:t>отче</w:t>
            </w:r>
            <w:r w:rsidR="005A7F12" w:rsidRPr="00910A17">
              <w:rPr>
                <w:rFonts w:eastAsia="Calibri"/>
              </w:rPr>
              <w:t>ту об исполнении бюджета за 201</w:t>
            </w:r>
            <w:r w:rsidR="004838CD">
              <w:rPr>
                <w:rFonts w:eastAsia="Calibri"/>
              </w:rPr>
              <w:t>8</w:t>
            </w:r>
            <w:r w:rsidRPr="00910A17">
              <w:rPr>
                <w:rFonts w:eastAsia="Calibri"/>
              </w:rPr>
              <w:t xml:space="preserve"> год и по проекту бюджета </w:t>
            </w:r>
            <w:proofErr w:type="spellStart"/>
            <w:r w:rsidRPr="00910A17">
              <w:rPr>
                <w:rFonts w:eastAsia="Calibri"/>
              </w:rPr>
              <w:t>Губахи</w:t>
            </w:r>
            <w:r w:rsidR="004838CD">
              <w:rPr>
                <w:rFonts w:eastAsia="Calibri"/>
              </w:rPr>
              <w:t>нского</w:t>
            </w:r>
            <w:proofErr w:type="spellEnd"/>
            <w:r w:rsidR="004838CD">
              <w:rPr>
                <w:rFonts w:eastAsia="Calibri"/>
              </w:rPr>
              <w:t xml:space="preserve"> городского округа на 2020 год и на плановый период 2021-2022</w:t>
            </w:r>
            <w:r w:rsidRPr="00910A17">
              <w:rPr>
                <w:rFonts w:eastAsia="Calibri"/>
              </w:rPr>
              <w:t xml:space="preserve"> годов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6D296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113F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Обеспечение открытости и прозрачности бюджетного процесса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EB23E4" w:rsidP="00A961C9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Публичные слушания по годовому отчету об и</w:t>
            </w:r>
            <w:r w:rsidR="006D296B">
              <w:rPr>
                <w:rFonts w:eastAsia="Calibri"/>
              </w:rPr>
              <w:t>сполнении бюджета за 201</w:t>
            </w:r>
            <w:r w:rsidR="004838CD">
              <w:rPr>
                <w:rFonts w:eastAsia="Calibri"/>
              </w:rPr>
              <w:t>8</w:t>
            </w:r>
            <w:r w:rsidRPr="00910A17">
              <w:rPr>
                <w:rFonts w:eastAsia="Calibri"/>
              </w:rPr>
              <w:t xml:space="preserve"> год и по проекту бюджета </w:t>
            </w:r>
            <w:proofErr w:type="spellStart"/>
            <w:r w:rsidRPr="00910A17">
              <w:rPr>
                <w:rFonts w:eastAsia="Calibri"/>
              </w:rPr>
              <w:t>Губахи</w:t>
            </w:r>
            <w:r w:rsidR="004838CD">
              <w:rPr>
                <w:rFonts w:eastAsia="Calibri"/>
              </w:rPr>
              <w:t>нского</w:t>
            </w:r>
            <w:proofErr w:type="spellEnd"/>
            <w:r w:rsidR="004838CD">
              <w:rPr>
                <w:rFonts w:eastAsia="Calibri"/>
              </w:rPr>
              <w:t xml:space="preserve"> городского округа на 2020 год и на плановый период 2021-2022</w:t>
            </w:r>
            <w:r w:rsidRPr="00910A17">
              <w:rPr>
                <w:rFonts w:eastAsia="Calibri"/>
              </w:rPr>
              <w:t xml:space="preserve"> годов состоялись, </w:t>
            </w:r>
            <w:r w:rsidR="003F06F2" w:rsidRPr="00910A17">
              <w:rPr>
                <w:rFonts w:eastAsia="Calibri"/>
              </w:rPr>
              <w:t xml:space="preserve">с докладом выступила </w:t>
            </w:r>
            <w:r w:rsidR="006D296B">
              <w:rPr>
                <w:rFonts w:eastAsia="Calibri"/>
              </w:rPr>
              <w:t>Князева Н.В.</w:t>
            </w:r>
            <w:r w:rsidR="004838CD">
              <w:rPr>
                <w:rFonts w:eastAsia="Calibri"/>
              </w:rPr>
              <w:t xml:space="preserve">, </w:t>
            </w:r>
            <w:proofErr w:type="spellStart"/>
            <w:r w:rsidR="004838CD">
              <w:rPr>
                <w:rFonts w:eastAsia="Calibri"/>
              </w:rPr>
              <w:t>Лазейкин</w:t>
            </w:r>
            <w:proofErr w:type="spellEnd"/>
            <w:r w:rsidR="004838CD">
              <w:rPr>
                <w:rFonts w:eastAsia="Calibri"/>
              </w:rPr>
              <w:t xml:space="preserve"> Н.В.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494F26" w:rsidP="00256A62">
            <w:pPr>
              <w:rPr>
                <w:rFonts w:eastAsia="Calibri"/>
              </w:rPr>
            </w:pPr>
          </w:p>
        </w:tc>
      </w:tr>
      <w:tr w:rsidR="00700EB7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66BCE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и размещение информации о формировании и исполнении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в информационных сетях общего использования, подготовка брошюры «Бюджет для граждан», подготовка презентаций.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FB0F04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</w:t>
            </w:r>
            <w:r w:rsidR="00D01BDF">
              <w:rPr>
                <w:rFonts w:eastAsia="Calibri"/>
              </w:rPr>
              <w:t>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3F06F2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Обеспечение открытости и доступности информации о формировании и исполнении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3F06F2" w:rsidP="00010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Информац</w:t>
            </w:r>
            <w:r w:rsidR="000C2F0A" w:rsidRPr="00910A17">
              <w:rPr>
                <w:rFonts w:eastAsia="Calibri"/>
              </w:rPr>
              <w:t xml:space="preserve">ия об исполнении бюджета </w:t>
            </w:r>
            <w:r w:rsidR="004838CD">
              <w:rPr>
                <w:rFonts w:eastAsia="Calibri"/>
              </w:rPr>
              <w:t xml:space="preserve">за 2018 </w:t>
            </w:r>
            <w:proofErr w:type="gramStart"/>
            <w:r w:rsidR="00894B48" w:rsidRPr="00910A17">
              <w:rPr>
                <w:rFonts w:eastAsia="Calibri"/>
              </w:rPr>
              <w:t xml:space="preserve">год, </w:t>
            </w:r>
            <w:r w:rsidRPr="00910A17">
              <w:rPr>
                <w:rFonts w:eastAsia="Calibri"/>
              </w:rPr>
              <w:t xml:space="preserve"> за</w:t>
            </w:r>
            <w:proofErr w:type="gramEnd"/>
            <w:r w:rsidRPr="00910A17">
              <w:rPr>
                <w:rFonts w:eastAsia="Calibri"/>
              </w:rPr>
              <w:t xml:space="preserve"> 1,2,3 кварталы</w:t>
            </w:r>
            <w:r w:rsidR="004838CD">
              <w:rPr>
                <w:rFonts w:eastAsia="Calibri"/>
              </w:rPr>
              <w:t xml:space="preserve"> 2019 </w:t>
            </w:r>
            <w:r w:rsidR="00D01BDF">
              <w:rPr>
                <w:rFonts w:eastAsia="Calibri"/>
              </w:rPr>
              <w:t>г.</w:t>
            </w:r>
            <w:r w:rsidR="00A2713D" w:rsidRPr="00910A17">
              <w:rPr>
                <w:rFonts w:eastAsia="Calibri"/>
              </w:rPr>
              <w:t>, брошюра «Бюджет для граждан»</w:t>
            </w:r>
            <w:r w:rsidR="002C180A" w:rsidRPr="00910A17">
              <w:rPr>
                <w:rFonts w:eastAsia="Calibri"/>
              </w:rPr>
              <w:t>, отче</w:t>
            </w:r>
            <w:r w:rsidR="00AA79EB">
              <w:rPr>
                <w:rFonts w:eastAsia="Calibri"/>
              </w:rPr>
              <w:t xml:space="preserve">т о работе </w:t>
            </w:r>
            <w:proofErr w:type="spellStart"/>
            <w:r w:rsidR="00AA79EB">
              <w:rPr>
                <w:rFonts w:eastAsia="Calibri"/>
              </w:rPr>
              <w:t>финуправления</w:t>
            </w:r>
            <w:proofErr w:type="spellEnd"/>
            <w:r w:rsidR="00AA79EB">
              <w:rPr>
                <w:rFonts w:eastAsia="Calibri"/>
              </w:rPr>
              <w:t xml:space="preserve"> за 201</w:t>
            </w:r>
            <w:r w:rsidR="004838CD">
              <w:rPr>
                <w:rFonts w:eastAsia="Calibri"/>
              </w:rPr>
              <w:t>8</w:t>
            </w:r>
            <w:r w:rsidR="002C180A" w:rsidRPr="00910A17">
              <w:rPr>
                <w:rFonts w:eastAsia="Calibri"/>
              </w:rPr>
              <w:t xml:space="preserve"> год</w:t>
            </w:r>
            <w:r w:rsidR="00894B48" w:rsidRPr="00910A17">
              <w:rPr>
                <w:rFonts w:eastAsia="Calibri"/>
              </w:rPr>
              <w:t xml:space="preserve"> </w:t>
            </w:r>
            <w:r w:rsidR="00A2713D" w:rsidRPr="00910A17">
              <w:rPr>
                <w:rFonts w:eastAsia="Calibri"/>
              </w:rPr>
              <w:t xml:space="preserve">размещены на официальном сайте </w:t>
            </w:r>
            <w:proofErr w:type="spellStart"/>
            <w:r w:rsidR="00A2713D" w:rsidRPr="00910A17">
              <w:rPr>
                <w:rFonts w:eastAsia="Calibri"/>
              </w:rPr>
              <w:t>Губахинского</w:t>
            </w:r>
            <w:proofErr w:type="spellEnd"/>
            <w:r w:rsidR="00A2713D"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494F26" w:rsidP="00256A62">
            <w:pPr>
              <w:rPr>
                <w:rFonts w:eastAsia="Calibri"/>
              </w:rPr>
            </w:pPr>
          </w:p>
        </w:tc>
      </w:tr>
      <w:tr w:rsidR="00700EB7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957F5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Организация работы и осуществление </w:t>
            </w:r>
            <w:r w:rsidR="00D01BDF">
              <w:rPr>
                <w:rFonts w:eastAsia="Calibri"/>
              </w:rPr>
              <w:t>мониторинг</w:t>
            </w:r>
            <w:r w:rsidR="00AA79EB">
              <w:rPr>
                <w:rFonts w:eastAsia="Calibri"/>
              </w:rPr>
              <w:t>а исполне</w:t>
            </w:r>
            <w:r w:rsidR="004838CD">
              <w:rPr>
                <w:rFonts w:eastAsia="Calibri"/>
              </w:rPr>
              <w:t>ния в 2019</w:t>
            </w:r>
            <w:r w:rsidRPr="00910A17">
              <w:rPr>
                <w:rFonts w:eastAsia="Calibri"/>
              </w:rPr>
              <w:t xml:space="preserve"> году майских Указов Президента Российской Федерации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00CA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00CA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Наличие информации об осуществлении мер по реализации задач, определенных майскими Указами Президента </w:t>
            </w:r>
            <w:r w:rsidRPr="00910A17">
              <w:rPr>
                <w:rFonts w:eastAsia="Calibri"/>
              </w:rPr>
              <w:lastRenderedPageBreak/>
              <w:t>Российской Федерации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00CA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 xml:space="preserve">Информация об исполнении Указов Президента Российской Федерации </w:t>
            </w:r>
            <w:r w:rsidR="00B42931" w:rsidRPr="00910A17">
              <w:rPr>
                <w:rFonts w:eastAsia="Calibri"/>
              </w:rPr>
              <w:t>направляется по запросу в Правительство Пермского края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494F26" w:rsidP="00256A62">
            <w:pPr>
              <w:rPr>
                <w:rFonts w:eastAsia="Calibri"/>
              </w:rPr>
            </w:pPr>
          </w:p>
        </w:tc>
      </w:tr>
      <w:tr w:rsidR="00700EB7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B4293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Рассмотрение итогов оценки качества управления муниципальными финансами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092B6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0733F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Улучшение качественных показателей управления муниципальными финансами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97" w:rsidRPr="00910A17" w:rsidRDefault="0052304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Итоговый </w:t>
            </w:r>
            <w:proofErr w:type="gramStart"/>
            <w:r w:rsidRPr="00910A17">
              <w:rPr>
                <w:rFonts w:eastAsia="Calibri"/>
              </w:rPr>
              <w:t>рейтинг:</w:t>
            </w:r>
            <w:r w:rsidR="00F13A05">
              <w:rPr>
                <w:rFonts w:eastAsia="Calibri"/>
              </w:rPr>
              <w:t xml:space="preserve">   </w:t>
            </w:r>
            <w:proofErr w:type="gramEnd"/>
            <w:r w:rsidR="00F13A05">
              <w:rPr>
                <w:rFonts w:eastAsia="Calibri"/>
              </w:rPr>
              <w:t xml:space="preserve"> за 201</w:t>
            </w:r>
            <w:r w:rsidR="00F13A05" w:rsidRPr="00F13A05">
              <w:rPr>
                <w:rFonts w:eastAsia="Calibri"/>
              </w:rPr>
              <w:t>8</w:t>
            </w:r>
            <w:r w:rsidR="00F13A05">
              <w:rPr>
                <w:rFonts w:eastAsia="Calibri"/>
              </w:rPr>
              <w:t xml:space="preserve"> год -25</w:t>
            </w:r>
            <w:r w:rsidR="00AD2BC8" w:rsidRPr="00910A17">
              <w:rPr>
                <w:rFonts w:eastAsia="Calibri"/>
              </w:rPr>
              <w:t xml:space="preserve"> место;</w:t>
            </w:r>
          </w:p>
          <w:p w:rsidR="0052304F" w:rsidRPr="00910A17" w:rsidRDefault="00F13A05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1 квартал 2019 – 42</w:t>
            </w:r>
            <w:r w:rsidR="0052304F" w:rsidRPr="00910A17">
              <w:rPr>
                <w:rFonts w:eastAsia="Calibri"/>
              </w:rPr>
              <w:t xml:space="preserve"> место</w:t>
            </w:r>
            <w:r w:rsidR="00AD2BC8" w:rsidRPr="00910A17">
              <w:rPr>
                <w:rFonts w:eastAsia="Calibri"/>
              </w:rPr>
              <w:t>;</w:t>
            </w:r>
          </w:p>
          <w:p w:rsidR="0052304F" w:rsidRPr="00910A17" w:rsidRDefault="00F13A05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1 полугодие 2019 г. – 16</w:t>
            </w:r>
            <w:r w:rsidR="0052304F" w:rsidRPr="00910A17">
              <w:rPr>
                <w:rFonts w:eastAsia="Calibri"/>
              </w:rPr>
              <w:t xml:space="preserve"> место</w:t>
            </w:r>
            <w:r>
              <w:rPr>
                <w:rFonts w:eastAsia="Calibri"/>
              </w:rPr>
              <w:t>;</w:t>
            </w:r>
          </w:p>
          <w:p w:rsidR="0052304F" w:rsidRPr="00910A17" w:rsidRDefault="00F13A05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52304F" w:rsidRPr="00910A17">
              <w:rPr>
                <w:rFonts w:eastAsia="Calibri"/>
              </w:rPr>
              <w:t>з 48 территорий Пермского края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3A" w:rsidRPr="004F49F6" w:rsidRDefault="009A503A" w:rsidP="00256A62">
            <w:pPr>
              <w:rPr>
                <w:rFonts w:eastAsia="Calibri"/>
              </w:rPr>
            </w:pPr>
          </w:p>
        </w:tc>
      </w:tr>
      <w:tr w:rsidR="00B42931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4F49F6" w:rsidRDefault="00B42931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E74390" w:rsidP="00B17ABD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Подготов</w:t>
            </w:r>
            <w:r w:rsidR="009907A1" w:rsidRPr="00910A17">
              <w:rPr>
                <w:rFonts w:eastAsia="Calibri"/>
              </w:rPr>
              <w:t>ка отчетов</w:t>
            </w:r>
            <w:r w:rsidRPr="00910A17">
              <w:rPr>
                <w:rFonts w:eastAsia="Calibri"/>
              </w:rPr>
              <w:t xml:space="preserve"> в рамках </w:t>
            </w:r>
            <w:proofErr w:type="gramStart"/>
            <w:r w:rsidRPr="00910A17">
              <w:rPr>
                <w:rFonts w:eastAsia="Calibri"/>
              </w:rPr>
              <w:t>Согла</w:t>
            </w:r>
            <w:r w:rsidR="009D6ACC">
              <w:rPr>
                <w:rFonts w:eastAsia="Calibri"/>
              </w:rPr>
              <w:t xml:space="preserve">шения </w:t>
            </w:r>
            <w:r w:rsidR="00B17ABD">
              <w:rPr>
                <w:rFonts w:eastAsia="Calibri"/>
              </w:rPr>
              <w:t xml:space="preserve"> о</w:t>
            </w:r>
            <w:proofErr w:type="gramEnd"/>
            <w:r w:rsidR="00B17ABD">
              <w:rPr>
                <w:rFonts w:eastAsia="Calibri"/>
              </w:rPr>
              <w:t xml:space="preserve"> взаимодействии </w:t>
            </w:r>
            <w:r w:rsidR="009D6ACC">
              <w:rPr>
                <w:rFonts w:eastAsia="Calibri"/>
              </w:rPr>
              <w:t>с Министерством финансов П</w:t>
            </w:r>
            <w:r w:rsidRPr="00910A17">
              <w:rPr>
                <w:rFonts w:eastAsia="Calibri"/>
              </w:rPr>
              <w:t xml:space="preserve">ермского края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E74390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E74390" w:rsidRPr="00910A17" w:rsidRDefault="00E74390" w:rsidP="00562D62">
            <w:pPr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9907A1" w:rsidP="00B17ABD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Мониторинг соблюдения ограничений, установленных Бюджетным кодексом РФ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9907A1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Осуществляется контроль за снижением задолженности в бюджеты всех уровней, за принятием и исполнением расходных полномочий, не отнесенных к полномочиям городского округа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4F49F6" w:rsidRDefault="00B42931" w:rsidP="00562D62">
            <w:pPr>
              <w:rPr>
                <w:rFonts w:eastAsia="Calibri"/>
              </w:rPr>
            </w:pPr>
          </w:p>
        </w:tc>
      </w:tr>
      <w:tr w:rsidR="00887834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B1335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Санкционирование оплаты денежных обязательств, обслуживание и ведение лицевых счетов органов местного самоуправления, казённых, бюджетных и автономных учреждений, а также лицевых счетов исполнительных органов государственной власти, </w:t>
            </w:r>
            <w:proofErr w:type="spellStart"/>
            <w:r>
              <w:rPr>
                <w:rFonts w:eastAsia="Calibri"/>
              </w:rPr>
              <w:t>госучрежлдений</w:t>
            </w:r>
            <w:proofErr w:type="spellEnd"/>
            <w:r>
              <w:rPr>
                <w:rFonts w:eastAsia="Calibri"/>
              </w:rPr>
              <w:t xml:space="preserve"> по переданным полномочиям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B13353">
            <w:pPr>
              <w:rPr>
                <w:rFonts w:eastAsia="Calibri"/>
              </w:rPr>
            </w:pPr>
            <w:r>
              <w:rPr>
                <w:rFonts w:eastAsia="Calibri"/>
              </w:rPr>
              <w:t>Ярославцева С.Н.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B1335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внутреннего муниципального финансового контроля беспрерывного процесса исполнения бюджета </w:t>
            </w:r>
            <w:proofErr w:type="spellStart"/>
            <w:r>
              <w:rPr>
                <w:rFonts w:eastAsia="Calibri"/>
              </w:rPr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5E2AB6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>Осуществляется контроль за исполнением расходной части бюдж</w:t>
            </w:r>
            <w:r w:rsidR="001C3D26">
              <w:rPr>
                <w:rFonts w:eastAsia="Calibri"/>
              </w:rPr>
              <w:t>е</w:t>
            </w:r>
            <w:r>
              <w:rPr>
                <w:rFonts w:eastAsia="Calibri"/>
              </w:rPr>
              <w:t>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4F49F6" w:rsidRDefault="00887834" w:rsidP="00562D62">
            <w:pPr>
              <w:rPr>
                <w:rFonts w:eastAsia="Calibri"/>
              </w:rPr>
            </w:pPr>
          </w:p>
        </w:tc>
      </w:tr>
      <w:tr w:rsidR="00887834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A25C10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Подготовка постановления об утверждении порядка работы над проектом бюджета на очередной финансовый год и плановый период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Н.В.</w:t>
            </w:r>
          </w:p>
          <w:p w:rsidR="00887834" w:rsidRPr="00910A17" w:rsidRDefault="00887834" w:rsidP="00562D62">
            <w:pPr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Разработка и внесение в </w:t>
            </w:r>
            <w:proofErr w:type="spellStart"/>
            <w:r w:rsidRPr="00910A17">
              <w:rPr>
                <w:rFonts w:eastAsia="Calibri"/>
              </w:rPr>
              <w:t>Губахинскую</w:t>
            </w:r>
            <w:proofErr w:type="spellEnd"/>
            <w:r w:rsidRPr="00910A17">
              <w:rPr>
                <w:rFonts w:eastAsia="Calibri"/>
              </w:rPr>
              <w:t xml:space="preserve"> городскую Думы в установленные сроки и соответствующего требованиям бюджетного </w:t>
            </w:r>
            <w:r w:rsidRPr="00910A17">
              <w:rPr>
                <w:rFonts w:eastAsia="Calibri"/>
              </w:rPr>
              <w:lastRenderedPageBreak/>
              <w:t xml:space="preserve">законодательства проекта решения о бюджете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F13A05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 xml:space="preserve">В соответствии с постановлением администрации </w:t>
            </w:r>
            <w:proofErr w:type="spellStart"/>
            <w:r w:rsidRPr="00910A17">
              <w:rPr>
                <w:rFonts w:eastAsia="Calibri"/>
              </w:rPr>
              <w:t>г.Губахи</w:t>
            </w:r>
            <w:proofErr w:type="spellEnd"/>
            <w:r w:rsidRPr="00910A17">
              <w:rPr>
                <w:rFonts w:eastAsia="Calibri"/>
              </w:rPr>
              <w:t xml:space="preserve"> от </w:t>
            </w:r>
            <w:r w:rsidR="00F13A05">
              <w:rPr>
                <w:rFonts w:eastAsia="Calibri"/>
              </w:rPr>
              <w:t>17.05.2019 № 516</w:t>
            </w:r>
            <w:r w:rsidRPr="00910A17">
              <w:rPr>
                <w:rFonts w:eastAsia="Calibri"/>
              </w:rPr>
              <w:t xml:space="preserve"> «О порядке составления проекта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</w:t>
            </w:r>
            <w:r w:rsidR="00F13A05">
              <w:rPr>
                <w:rFonts w:eastAsia="Calibri"/>
              </w:rPr>
              <w:t xml:space="preserve">на 2020 год и на </w:t>
            </w:r>
            <w:r w:rsidR="00F13A05">
              <w:rPr>
                <w:rFonts w:eastAsia="Calibri"/>
              </w:rPr>
              <w:lastRenderedPageBreak/>
              <w:t>плановый период 2021- 2022</w:t>
            </w:r>
            <w:r w:rsidRPr="00910A17">
              <w:rPr>
                <w:rFonts w:eastAsia="Calibri"/>
              </w:rPr>
              <w:t xml:space="preserve"> годов» организована работа</w:t>
            </w:r>
            <w:r w:rsidR="00F13A05">
              <w:rPr>
                <w:rFonts w:eastAsia="Calibri"/>
              </w:rPr>
              <w:t xml:space="preserve"> по формированию бюджета на 2020-2022</w:t>
            </w:r>
            <w:r w:rsidRPr="00910A17">
              <w:rPr>
                <w:rFonts w:eastAsia="Calibri"/>
              </w:rPr>
              <w:t xml:space="preserve"> годы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4F49F6" w:rsidRDefault="00887834" w:rsidP="00562D62">
            <w:pPr>
              <w:rPr>
                <w:rFonts w:eastAsia="Calibri"/>
              </w:rPr>
            </w:pPr>
          </w:p>
        </w:tc>
      </w:tr>
      <w:tr w:rsidR="00887834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1B4DD4">
              <w:rPr>
                <w:rFonts w:eastAsia="Calibri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Составление и представление в Министерство финансов Пермского края отчетности об исполнении бюджета городского округа</w:t>
            </w:r>
          </w:p>
          <w:p w:rsidR="00887834" w:rsidRPr="00910A17" w:rsidRDefault="001B4DD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-за декабрь 2018</w:t>
            </w:r>
            <w:r w:rsidR="00887834"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201</w:t>
            </w:r>
            <w:r w:rsidR="001B4DD4">
              <w:rPr>
                <w:rFonts w:eastAsia="Calibri"/>
              </w:rPr>
              <w:t xml:space="preserve">8 </w:t>
            </w:r>
            <w:r w:rsidRPr="00910A17">
              <w:rPr>
                <w:rFonts w:eastAsia="Calibri"/>
              </w:rPr>
              <w:t>год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январь 201</w:t>
            </w:r>
            <w:r w:rsidR="001B4DD4">
              <w:rPr>
                <w:rFonts w:eastAsia="Calibri"/>
              </w:rPr>
              <w:t>9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1B4DD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февраль 2019</w:t>
            </w:r>
            <w:r w:rsidR="00887834"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1B4DD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1 квартал 2019</w:t>
            </w:r>
            <w:r w:rsidR="00887834"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1B4DD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апрель 2019</w:t>
            </w:r>
            <w:r w:rsidR="00887834"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1B4DD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май 2019</w:t>
            </w:r>
            <w:r w:rsidR="00887834"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1B4DD4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t>- за 2 квартал 2019</w:t>
            </w:r>
            <w:r w:rsidR="00887834" w:rsidRPr="00910A17">
              <w:rPr>
                <w:rFonts w:eastAsia="Calibri"/>
              </w:rPr>
              <w:t>года</w:t>
            </w:r>
          </w:p>
          <w:p w:rsidR="00887834" w:rsidRPr="00910A17" w:rsidRDefault="00887834" w:rsidP="00AD233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- за </w:t>
            </w:r>
            <w:r w:rsidR="001B4DD4">
              <w:rPr>
                <w:rFonts w:eastAsia="Calibri"/>
              </w:rPr>
              <w:t>июль 2019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AD233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август</w:t>
            </w:r>
            <w:r w:rsidR="001B4DD4">
              <w:rPr>
                <w:rFonts w:eastAsia="Calibri"/>
              </w:rPr>
              <w:t xml:space="preserve"> 2019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1B4DD4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t>- за 9 месяцев 2019</w:t>
            </w:r>
            <w:r w:rsidR="00887834">
              <w:rPr>
                <w:rFonts w:eastAsia="Calibri"/>
              </w:rPr>
              <w:t xml:space="preserve"> </w:t>
            </w:r>
            <w:r w:rsidR="00887834" w:rsidRPr="00910A17">
              <w:rPr>
                <w:rFonts w:eastAsia="Calibri"/>
              </w:rPr>
              <w:t>года</w:t>
            </w:r>
          </w:p>
          <w:p w:rsidR="00887834" w:rsidRPr="00910A17" w:rsidRDefault="001B4DD4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t>- за октябрь 2019</w:t>
            </w:r>
            <w:r w:rsidR="00887834"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1B4DD4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t>- за ноябрь 2019</w:t>
            </w:r>
            <w:r w:rsidR="00F34102">
              <w:rPr>
                <w:rFonts w:eastAsia="Calibri"/>
              </w:rPr>
              <w:t xml:space="preserve"> </w:t>
            </w:r>
            <w:r w:rsidR="00887834" w:rsidRPr="00910A17">
              <w:rPr>
                <w:rFonts w:eastAsia="Calibri"/>
              </w:rPr>
              <w:t>года</w:t>
            </w:r>
          </w:p>
          <w:p w:rsidR="00887834" w:rsidRPr="00910A17" w:rsidRDefault="00887834" w:rsidP="00AD233E">
            <w:pPr>
              <w:rPr>
                <w:rFonts w:eastAsia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Pr="00910A17" w:rsidRDefault="001B4DD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Руднева И.В.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Полное соответствие представляемой отчетности требованиям федерального и регионального законодательства, её достоверность и прозрачность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A23045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В Министерство финансов Пермского </w:t>
            </w:r>
            <w:proofErr w:type="gramStart"/>
            <w:r w:rsidRPr="00910A17">
              <w:rPr>
                <w:rFonts w:eastAsia="Calibri"/>
              </w:rPr>
              <w:t>края  представлена</w:t>
            </w:r>
            <w:proofErr w:type="gramEnd"/>
            <w:r w:rsidRPr="00910A17">
              <w:rPr>
                <w:rFonts w:eastAsia="Calibri"/>
              </w:rPr>
              <w:t xml:space="preserve"> отчетность об исполнении бюджета городского округа, полностью соответствующая требованиям федерального и регионального законодательства, при этом обеспечена её достоверность и прозрачность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B2408D" w:rsidRDefault="00887834" w:rsidP="009E553C">
            <w:pPr>
              <w:rPr>
                <w:rFonts w:eastAsia="Calibri"/>
              </w:rPr>
            </w:pPr>
          </w:p>
        </w:tc>
      </w:tr>
      <w:tr w:rsidR="00887834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FD54CA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B4DD4">
              <w:rPr>
                <w:rFonts w:eastAsia="Calibri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Составление и представление в Министерство финансов Пермского края сводной бухгалтерской </w:t>
            </w:r>
            <w:proofErr w:type="gramStart"/>
            <w:r w:rsidRPr="00910A17">
              <w:rPr>
                <w:rFonts w:eastAsia="Calibri"/>
              </w:rPr>
              <w:t>отчетности  государственных</w:t>
            </w:r>
            <w:proofErr w:type="gramEnd"/>
            <w:r w:rsidRPr="00910A17">
              <w:rPr>
                <w:rFonts w:eastAsia="Calibri"/>
              </w:rPr>
              <w:t xml:space="preserve"> (муниципальных) бюджетных и автономных учреждений городского округа:</w:t>
            </w:r>
          </w:p>
          <w:p w:rsidR="00887834" w:rsidRPr="00910A17" w:rsidRDefault="001B4DD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2018</w:t>
            </w:r>
            <w:r w:rsidR="00887834" w:rsidRPr="00910A17">
              <w:rPr>
                <w:rFonts w:eastAsia="Calibri"/>
              </w:rPr>
              <w:t xml:space="preserve"> год</w:t>
            </w:r>
          </w:p>
          <w:p w:rsidR="00887834" w:rsidRPr="00910A17" w:rsidRDefault="001B4DD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1 квартал 2019</w:t>
            </w:r>
            <w:r w:rsidR="00887834"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-за 2 квартал </w:t>
            </w:r>
            <w:r w:rsidR="001B4DD4">
              <w:rPr>
                <w:rFonts w:eastAsia="Calibri"/>
              </w:rPr>
              <w:t xml:space="preserve">2019 </w:t>
            </w:r>
            <w:r w:rsidRPr="00910A17">
              <w:rPr>
                <w:rFonts w:eastAsia="Calibri"/>
              </w:rPr>
              <w:t>года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за 3 квартал </w:t>
            </w:r>
            <w:r w:rsidR="001B4DD4">
              <w:rPr>
                <w:rFonts w:eastAsia="Calibri"/>
              </w:rPr>
              <w:t>2019</w:t>
            </w:r>
            <w:r w:rsidRPr="00910A17">
              <w:rPr>
                <w:rFonts w:eastAsia="Calibri"/>
              </w:rPr>
              <w:t xml:space="preserve">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Pr="00910A17" w:rsidRDefault="001B4DD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Руднева И.В.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Полное соответствие представляемой отчетности требованиям федерального и регионального законодательства, её достоверность и прозрачность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BF7D77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В Министерство финансов Пермского края представлена сводная бухгалтерская </w:t>
            </w:r>
            <w:proofErr w:type="gramStart"/>
            <w:r w:rsidRPr="00910A17">
              <w:rPr>
                <w:rFonts w:eastAsia="Calibri"/>
              </w:rPr>
              <w:t>отчетность  государственных</w:t>
            </w:r>
            <w:proofErr w:type="gramEnd"/>
            <w:r w:rsidRPr="00910A17">
              <w:rPr>
                <w:rFonts w:eastAsia="Calibri"/>
              </w:rPr>
              <w:t xml:space="preserve"> (муниципальных) бюджетных и автономных учреждений  городского округа, полностью соответствующая требованиям федерального и </w:t>
            </w:r>
            <w:r w:rsidRPr="00910A17">
              <w:rPr>
                <w:rFonts w:eastAsia="Calibri"/>
              </w:rPr>
              <w:lastRenderedPageBreak/>
              <w:t>регионального законодательства, при этом обеспечена её достоверность и прозрачность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B2408D" w:rsidRDefault="00887834" w:rsidP="009E553C">
            <w:pPr>
              <w:rPr>
                <w:rFonts w:eastAsia="Calibri"/>
              </w:rPr>
            </w:pPr>
          </w:p>
        </w:tc>
      </w:tr>
      <w:tr w:rsidR="00887834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FD54CA" w:rsidP="00562D62">
            <w:r>
              <w:lastRenderedPageBreak/>
              <w:t>1</w:t>
            </w:r>
            <w:r w:rsidR="001B4DD4"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B13353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контроля, предусмотренного частью 5 </w:t>
            </w:r>
            <w:proofErr w:type="gramStart"/>
            <w:r>
              <w:rPr>
                <w:rFonts w:eastAsia="Calibri"/>
              </w:rPr>
              <w:t>статьи  99</w:t>
            </w:r>
            <w:proofErr w:type="gramEnd"/>
            <w:r>
              <w:rPr>
                <w:rFonts w:eastAsia="Calibri"/>
              </w:rPr>
              <w:t xml:space="preserve"> 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B13353" w:rsidP="00562D62">
            <w:r>
              <w:t>Ярославцева С.Н.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B13353" w:rsidP="00FB0F04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контроля в сфере закупок в пределах полномочий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B13353" w:rsidP="00E669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Осуществляется контроль объемов финансового обеспечения, контроль </w:t>
            </w:r>
            <w:proofErr w:type="gramStart"/>
            <w:r>
              <w:rPr>
                <w:rFonts w:eastAsia="Calibri"/>
              </w:rPr>
              <w:t>идентификационных  кодов</w:t>
            </w:r>
            <w:proofErr w:type="gramEnd"/>
            <w:r>
              <w:rPr>
                <w:rFonts w:eastAsia="Calibri"/>
              </w:rPr>
              <w:t xml:space="preserve"> закупок  в размещаемых на сайте </w:t>
            </w:r>
            <w:proofErr w:type="spellStart"/>
            <w:r>
              <w:rPr>
                <w:rFonts w:eastAsia="Calibri"/>
              </w:rPr>
              <w:t>госзакупок</w:t>
            </w:r>
            <w:proofErr w:type="spellEnd"/>
            <w:r>
              <w:rPr>
                <w:rFonts w:eastAsia="Calibri"/>
              </w:rPr>
              <w:t xml:space="preserve"> планах-закупок, планах-графиков, извещениях, протоколах, реестре контрактов муниципальных заказчиков</w:t>
            </w:r>
            <w:r w:rsidR="00E669D8">
              <w:rPr>
                <w:rFonts w:eastAsia="Calibri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562D62"/>
        </w:tc>
      </w:tr>
      <w:tr w:rsidR="00AC3834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34" w:rsidRPr="000D5AF7" w:rsidRDefault="00AC3834" w:rsidP="00AC3834">
            <w:r>
              <w:t>15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34" w:rsidRPr="000D5AF7" w:rsidRDefault="00AC3834" w:rsidP="00AC3834">
            <w:r w:rsidRPr="000D5AF7">
              <w:t xml:space="preserve">Проведение контрольных мероприятий по реализации полномочий органа внутреннего муниципального финансового контроля в </w:t>
            </w:r>
            <w:proofErr w:type="spellStart"/>
            <w:r w:rsidRPr="000D5AF7">
              <w:t>Губахинском</w:t>
            </w:r>
            <w:proofErr w:type="spellEnd"/>
            <w:r w:rsidRPr="000D5AF7">
              <w:t xml:space="preserve"> городском округе Пермского края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34" w:rsidRPr="000D5AF7" w:rsidRDefault="00AC3834" w:rsidP="00AC3834">
            <w:r w:rsidRPr="000D5AF7">
              <w:t>Лоскутова И. Н.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34" w:rsidRPr="000D5AF7" w:rsidRDefault="00AC3834" w:rsidP="00AC3834">
            <w:r w:rsidRPr="000D5AF7">
              <w:t xml:space="preserve">Повышение эффективности расходования средств бюджета </w:t>
            </w:r>
            <w:proofErr w:type="spellStart"/>
            <w:r w:rsidRPr="000D5AF7">
              <w:t>Губахинского</w:t>
            </w:r>
            <w:proofErr w:type="spellEnd"/>
            <w:r w:rsidRPr="000D5AF7">
              <w:t xml:space="preserve"> городского округа Пермского края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34" w:rsidRDefault="00AC3834" w:rsidP="00AC3834">
            <w:pPr>
              <w:jc w:val="both"/>
            </w:pPr>
            <w:r>
              <w:t>За период с 01.04.2019 г. по 31.12.2019 г. проведено: 4 плановых контрольных мероприятия в отношении следующих объектов:</w:t>
            </w:r>
          </w:p>
          <w:p w:rsidR="00AC3834" w:rsidRDefault="00AC3834" w:rsidP="00AC3834">
            <w:pPr>
              <w:jc w:val="both"/>
            </w:pPr>
            <w:r w:rsidRPr="006E7594">
              <w:t>–</w:t>
            </w:r>
            <w:r w:rsidRPr="005152F0">
              <w:t xml:space="preserve"> МБУК «Центральная библиотека»</w:t>
            </w:r>
            <w:r>
              <w:t>;</w:t>
            </w:r>
          </w:p>
          <w:p w:rsidR="00AC3834" w:rsidRDefault="00AC3834" w:rsidP="00AC3834">
            <w:pPr>
              <w:jc w:val="both"/>
            </w:pPr>
            <w:r w:rsidRPr="006E7594">
              <w:t>–</w:t>
            </w:r>
            <w:r>
              <w:t xml:space="preserve"> </w:t>
            </w:r>
            <w:r w:rsidRPr="005152F0">
              <w:t>Управление культуры</w:t>
            </w:r>
            <w:r>
              <w:t>,</w:t>
            </w:r>
            <w:r w:rsidRPr="00564CB4">
              <w:t xml:space="preserve"> спорта, молодежной политики и туризма администрации городского округа «Город </w:t>
            </w:r>
            <w:proofErr w:type="spellStart"/>
            <w:r w:rsidRPr="00564CB4">
              <w:t>Губаха</w:t>
            </w:r>
            <w:proofErr w:type="spellEnd"/>
            <w:r w:rsidRPr="00564CB4">
              <w:t>»</w:t>
            </w:r>
            <w:r>
              <w:t>;</w:t>
            </w:r>
          </w:p>
          <w:p w:rsidR="00AC3834" w:rsidRDefault="00AC3834" w:rsidP="00AC3834">
            <w:pPr>
              <w:jc w:val="both"/>
            </w:pPr>
            <w:r w:rsidRPr="006E7594">
              <w:t>–</w:t>
            </w:r>
            <w:r>
              <w:t xml:space="preserve"> Управление образования</w:t>
            </w:r>
            <w:r w:rsidRPr="00564CB4">
              <w:t xml:space="preserve"> администрации городского округа «Город </w:t>
            </w:r>
            <w:proofErr w:type="spellStart"/>
            <w:r w:rsidRPr="00564CB4">
              <w:t>Губаха</w:t>
            </w:r>
            <w:proofErr w:type="spellEnd"/>
            <w:r w:rsidRPr="00564CB4">
              <w:t>»</w:t>
            </w:r>
            <w:r>
              <w:t>;</w:t>
            </w:r>
          </w:p>
          <w:p w:rsidR="00AC3834" w:rsidRDefault="00AC3834" w:rsidP="00AC3834">
            <w:pPr>
              <w:jc w:val="both"/>
            </w:pPr>
            <w:r w:rsidRPr="006E7594">
              <w:t>–</w:t>
            </w:r>
            <w:r>
              <w:t xml:space="preserve"> </w:t>
            </w:r>
            <w:r w:rsidRPr="006E7594">
              <w:t>МБУ ДО ДЮЦ –</w:t>
            </w:r>
            <w:r>
              <w:t xml:space="preserve"> </w:t>
            </w:r>
            <w:r w:rsidRPr="006E7594">
              <w:t>«Спектр»</w:t>
            </w:r>
            <w:r>
              <w:t>;</w:t>
            </w:r>
          </w:p>
          <w:p w:rsidR="00AC3834" w:rsidRDefault="00AC3834" w:rsidP="00AC3834">
            <w:pPr>
              <w:jc w:val="both"/>
            </w:pPr>
            <w:r w:rsidRPr="006E7594">
              <w:t>–</w:t>
            </w:r>
            <w:r>
              <w:t xml:space="preserve"> </w:t>
            </w:r>
            <w:r w:rsidRPr="006E7594">
              <w:t xml:space="preserve">Управление строительства и жилищно-коммунального хозяйства администрации </w:t>
            </w:r>
            <w:r w:rsidRPr="006E7594">
              <w:lastRenderedPageBreak/>
              <w:t xml:space="preserve">городского округа «Город </w:t>
            </w:r>
            <w:proofErr w:type="spellStart"/>
            <w:r w:rsidRPr="006E7594">
              <w:t>Губаха</w:t>
            </w:r>
            <w:proofErr w:type="spellEnd"/>
            <w:r w:rsidRPr="006E7594">
              <w:t>»</w:t>
            </w:r>
            <w:r>
              <w:t>;</w:t>
            </w:r>
          </w:p>
          <w:p w:rsidR="00AC3834" w:rsidRDefault="00AC3834" w:rsidP="00AC3834">
            <w:pPr>
              <w:jc w:val="both"/>
            </w:pPr>
            <w:r>
              <w:t xml:space="preserve">2 внеплановых контрольных мероприятий по обращению прокуратуры г. </w:t>
            </w:r>
            <w:proofErr w:type="spellStart"/>
            <w:r>
              <w:t>Губахи</w:t>
            </w:r>
            <w:proofErr w:type="spellEnd"/>
            <w:r>
              <w:t xml:space="preserve"> в отношении следующих объектов:</w:t>
            </w:r>
          </w:p>
          <w:p w:rsidR="00AC3834" w:rsidRDefault="00AC3834" w:rsidP="00AC3834">
            <w:pPr>
              <w:jc w:val="both"/>
            </w:pPr>
            <w:proofErr w:type="gramStart"/>
            <w:r w:rsidRPr="006E7594">
              <w:t>–</w:t>
            </w:r>
            <w:r>
              <w:t xml:space="preserve">  </w:t>
            </w:r>
            <w:r w:rsidRPr="00E44B45">
              <w:t>Администрация</w:t>
            </w:r>
            <w:proofErr w:type="gramEnd"/>
            <w:r w:rsidRPr="00E44B45">
              <w:t xml:space="preserve"> городского округа «Город </w:t>
            </w:r>
            <w:proofErr w:type="spellStart"/>
            <w:r w:rsidRPr="00E44B45">
              <w:t>Губаха</w:t>
            </w:r>
            <w:proofErr w:type="spellEnd"/>
            <w:r w:rsidRPr="00E44B45">
              <w:t xml:space="preserve">» Пермского края – проверка порядка принятия администрацией городского округа «Город </w:t>
            </w:r>
            <w:proofErr w:type="spellStart"/>
            <w:r w:rsidRPr="00E44B45">
              <w:t>Губаха</w:t>
            </w:r>
            <w:proofErr w:type="spellEnd"/>
            <w:r w:rsidRPr="00E44B45">
              <w:t>»</w:t>
            </w:r>
            <w:r>
              <w:t>;</w:t>
            </w:r>
          </w:p>
          <w:p w:rsidR="00AC3834" w:rsidRPr="000D5AF7" w:rsidRDefault="00AC3834" w:rsidP="00AC3834">
            <w:pPr>
              <w:jc w:val="both"/>
            </w:pPr>
            <w:r w:rsidRPr="006E7594">
              <w:t>–</w:t>
            </w:r>
            <w:r>
              <w:t xml:space="preserve"> </w:t>
            </w:r>
            <w:r w:rsidRPr="00E44B45">
              <w:t xml:space="preserve">МКУ «Управление по делам гражданской обороны и чрезвычайным ситуациям городского округа «Город </w:t>
            </w:r>
            <w:proofErr w:type="spellStart"/>
            <w:r w:rsidRPr="00E44B45">
              <w:t>Губаха</w:t>
            </w:r>
            <w:proofErr w:type="spellEnd"/>
            <w:r w:rsidRPr="00E44B45">
              <w:t>».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34" w:rsidRDefault="00AC3834" w:rsidP="00AC3834"/>
        </w:tc>
      </w:tr>
      <w:tr w:rsidR="00AC3834" w:rsidRPr="004F49F6" w:rsidTr="00AC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34" w:rsidRPr="000D5AF7" w:rsidRDefault="00AC3834" w:rsidP="00AC3834">
            <w:r>
              <w:lastRenderedPageBreak/>
              <w:t>16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34" w:rsidRPr="000D5AF7" w:rsidRDefault="00AC3834" w:rsidP="00AC3834">
            <w:r>
              <w:t xml:space="preserve">Проведение контрольных мероприятий по реализации </w:t>
            </w:r>
            <w:proofErr w:type="gramStart"/>
            <w:r>
              <w:t>полномочий  органа</w:t>
            </w:r>
            <w:proofErr w:type="gramEnd"/>
            <w:r>
              <w:t xml:space="preserve"> осуществляющего контроль в сфере закупок товаров, работ, услуг для обеспечения муниципальных нужд в </w:t>
            </w:r>
            <w:proofErr w:type="spellStart"/>
            <w:r>
              <w:t>Губахаинском</w:t>
            </w:r>
            <w:proofErr w:type="spellEnd"/>
            <w:r>
              <w:t xml:space="preserve"> городском округе Пермского края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34" w:rsidRPr="000D5AF7" w:rsidRDefault="00AC3834" w:rsidP="00AC3834">
            <w:r>
              <w:t>Хадеева С.Л.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34" w:rsidRPr="000D5AF7" w:rsidRDefault="00AC3834" w:rsidP="00AC3834">
            <w:r w:rsidRPr="000D5AF7">
              <w:t>Повышение эффективности</w:t>
            </w:r>
            <w:r>
              <w:t xml:space="preserve"> и результативности осуществления закупок для муниципальных нужд в </w:t>
            </w:r>
            <w:proofErr w:type="spellStart"/>
            <w:r>
              <w:t>Губахинском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34" w:rsidRDefault="00AC3834" w:rsidP="00AC3834">
            <w:pPr>
              <w:jc w:val="both"/>
            </w:pPr>
            <w:r>
              <w:t>За период с 01.04.2019 г. по 31.12.2019 г. проведено:</w:t>
            </w:r>
          </w:p>
          <w:p w:rsidR="00AC3834" w:rsidRDefault="00AC3834" w:rsidP="00AC3834">
            <w:pPr>
              <w:jc w:val="both"/>
            </w:pPr>
            <w:r>
              <w:t>4 плановых контрольных мероприятия в отношении следующих объектов:</w:t>
            </w:r>
          </w:p>
          <w:p w:rsidR="00AC3834" w:rsidRDefault="00AC3834" w:rsidP="00AC3834">
            <w:pPr>
              <w:jc w:val="both"/>
            </w:pPr>
            <w:r w:rsidRPr="006E7594">
              <w:t>–</w:t>
            </w:r>
            <w:r>
              <w:t xml:space="preserve"> МАОУ «Начальная общеобразовательная школа №1»;</w:t>
            </w:r>
          </w:p>
          <w:p w:rsidR="00AC3834" w:rsidRDefault="00AC3834" w:rsidP="00AC3834">
            <w:pPr>
              <w:jc w:val="both"/>
            </w:pPr>
            <w:r w:rsidRPr="006E7594">
              <w:t>–</w:t>
            </w:r>
            <w:r>
              <w:t xml:space="preserve"> МБУ «Комбинат благоустройства»;</w:t>
            </w:r>
          </w:p>
          <w:p w:rsidR="00AC3834" w:rsidRDefault="00AC3834" w:rsidP="00AC3834">
            <w:pPr>
              <w:jc w:val="both"/>
            </w:pPr>
            <w:r w:rsidRPr="006E7594">
              <w:t>–</w:t>
            </w:r>
            <w:r>
              <w:t xml:space="preserve"> МБУ ДО ДЮЦ «Спектр»;</w:t>
            </w:r>
          </w:p>
          <w:p w:rsidR="00AC3834" w:rsidRPr="00EB02CC" w:rsidRDefault="00AC3834" w:rsidP="00AC383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9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B02CC">
              <w:rPr>
                <w:rFonts w:ascii="Times New Roman" w:hAnsi="Times New Roman"/>
                <w:sz w:val="24"/>
                <w:szCs w:val="24"/>
              </w:rPr>
              <w:t>Управление строительства и жилищно-коммунального хозяйства администрации городского округа «Горо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C3834" w:rsidRDefault="00AC3834" w:rsidP="00AC3834">
            <w:pPr>
              <w:jc w:val="both"/>
            </w:pPr>
            <w:r>
              <w:lastRenderedPageBreak/>
              <w:t xml:space="preserve">2 внеплановых контрольных мероприятия по обращению прокуратуры г. </w:t>
            </w:r>
            <w:proofErr w:type="spellStart"/>
            <w:r>
              <w:t>Губахи</w:t>
            </w:r>
            <w:proofErr w:type="spellEnd"/>
            <w:r>
              <w:t xml:space="preserve"> в отношении следующих объектов:</w:t>
            </w:r>
          </w:p>
          <w:p w:rsidR="00AC3834" w:rsidRDefault="00AC3834" w:rsidP="00AC3834">
            <w:r w:rsidRPr="006E7594">
              <w:t>–</w:t>
            </w:r>
            <w:r w:rsidRPr="000A1F8A">
              <w:t xml:space="preserve"> МАДОУ ДС «Теремок»</w:t>
            </w:r>
            <w:r>
              <w:t>;</w:t>
            </w:r>
          </w:p>
          <w:p w:rsidR="00AC3834" w:rsidRPr="00FB259F" w:rsidRDefault="00AC3834" w:rsidP="00AC3834">
            <w:r w:rsidRPr="006E7594">
              <w:t>–</w:t>
            </w:r>
            <w:r>
              <w:t xml:space="preserve"> </w:t>
            </w:r>
            <w:r w:rsidRPr="000A1F8A">
              <w:t>МБОУ «СОШ №25»</w:t>
            </w:r>
            <w: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34" w:rsidRDefault="00AC3834" w:rsidP="00AC3834"/>
        </w:tc>
      </w:tr>
    </w:tbl>
    <w:p w:rsidR="009A503A" w:rsidRPr="00910A17" w:rsidRDefault="009A503A" w:rsidP="009A503A"/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325"/>
        <w:gridCol w:w="2021"/>
        <w:gridCol w:w="2003"/>
        <w:gridCol w:w="3844"/>
        <w:gridCol w:w="1940"/>
      </w:tblGrid>
      <w:tr w:rsidR="004A49F0" w:rsidRPr="00910A17" w:rsidTr="00F563C8">
        <w:tc>
          <w:tcPr>
            <w:tcW w:w="1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27231B" w:rsidP="00F563C8">
            <w:pPr>
              <w:spacing w:line="240" w:lineRule="exact"/>
              <w:jc w:val="center"/>
              <w:rPr>
                <w:rFonts w:eastAsia="Calibri"/>
              </w:rPr>
            </w:pPr>
            <w:r w:rsidRPr="00910A17">
              <w:rPr>
                <w:rFonts w:eastAsia="Calibri"/>
              </w:rPr>
              <w:t>Нормотворческая деятельность</w:t>
            </w:r>
          </w:p>
          <w:p w:rsidR="0027231B" w:rsidRPr="00910A17" w:rsidRDefault="0027231B" w:rsidP="00F563C8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37426C" w:rsidRPr="00910A17" w:rsidTr="009A5219">
        <w:trPr>
          <w:trHeight w:val="5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№ п/п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Наименование задач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Ожидаемый количественный показатель</w:t>
            </w:r>
            <w:r w:rsidRPr="00910A17">
              <w:rPr>
                <w:rFonts w:eastAsia="Calibri"/>
              </w:rPr>
              <w:br/>
              <w:t>(годовой)**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Полученный количественный показатель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Реквизиты НПА***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Примечание</w:t>
            </w:r>
          </w:p>
        </w:tc>
      </w:tr>
      <w:tr w:rsidR="0037426C" w:rsidRPr="00910A17" w:rsidTr="009A5219">
        <w:trPr>
          <w:trHeight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310D5B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проектов решений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городской Думы о внесении поправок в бюджет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</w:t>
            </w:r>
            <w:r w:rsidR="00CC0F95">
              <w:rPr>
                <w:rFonts w:eastAsia="Calibri"/>
                <w:lang w:eastAsia="en-US"/>
              </w:rPr>
              <w:t>нского</w:t>
            </w:r>
            <w:proofErr w:type="spellEnd"/>
            <w:r w:rsidR="00CC0F95">
              <w:rPr>
                <w:rFonts w:eastAsia="Calibri"/>
                <w:lang w:eastAsia="en-US"/>
              </w:rPr>
              <w:t xml:space="preserve"> городского округа на </w:t>
            </w:r>
            <w:r w:rsidR="00A37832">
              <w:rPr>
                <w:rFonts w:eastAsia="Calibri"/>
                <w:lang w:eastAsia="en-US"/>
              </w:rPr>
              <w:t>2019-2021</w:t>
            </w:r>
            <w:r w:rsidRPr="00910A17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7053D5" w:rsidRDefault="00310D5B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Решения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Думы:</w:t>
            </w:r>
          </w:p>
          <w:p w:rsidR="00310D5B" w:rsidRPr="007053D5" w:rsidRDefault="00B535CF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A37832">
              <w:rPr>
                <w:rFonts w:eastAsia="Calibri"/>
                <w:lang w:eastAsia="en-US"/>
              </w:rPr>
              <w:t>21.02.2019 № 133</w:t>
            </w:r>
            <w:r w:rsidR="00310D5B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A37832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12.03.2019 № 146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A37832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25.04.2019 № 147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A37832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31.01.2019 № 123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A37832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30.05.2019 № 163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A37832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27.06.2019</w:t>
            </w:r>
            <w:r w:rsidR="00691D75" w:rsidRPr="007053D5">
              <w:rPr>
                <w:rFonts w:eastAsia="Calibri"/>
                <w:lang w:eastAsia="en-US"/>
              </w:rPr>
              <w:t xml:space="preserve"> № </w:t>
            </w:r>
            <w:r>
              <w:rPr>
                <w:rFonts w:eastAsia="Calibri"/>
                <w:lang w:eastAsia="en-US"/>
              </w:rPr>
              <w:t>169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3418E6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A37832">
              <w:rPr>
                <w:rFonts w:eastAsia="Calibri"/>
                <w:lang w:eastAsia="en-US"/>
              </w:rPr>
              <w:t>25.07.2019 № 174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9E4B59" w:rsidRPr="007053D5" w:rsidRDefault="00A37832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22.08.2019 № 183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9E4B59" w:rsidRPr="007053D5" w:rsidRDefault="00946946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="00A37832">
              <w:rPr>
                <w:rFonts w:eastAsia="Calibri"/>
                <w:lang w:eastAsia="en-US"/>
              </w:rPr>
              <w:t>26.09.2019 № 186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9E4B59" w:rsidRPr="007053D5" w:rsidRDefault="009E4B59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A37832">
              <w:rPr>
                <w:rFonts w:eastAsia="Calibri"/>
                <w:lang w:eastAsia="en-US"/>
              </w:rPr>
              <w:t>07.10.2019</w:t>
            </w:r>
            <w:r w:rsidR="00CC0F95">
              <w:rPr>
                <w:rFonts w:eastAsia="Calibri"/>
                <w:lang w:eastAsia="en-US"/>
              </w:rPr>
              <w:t xml:space="preserve"> № </w:t>
            </w:r>
            <w:r w:rsidR="00A37832">
              <w:rPr>
                <w:rFonts w:eastAsia="Calibri"/>
                <w:lang w:eastAsia="en-US"/>
              </w:rPr>
              <w:t>198</w:t>
            </w:r>
            <w:r w:rsidR="0078702A" w:rsidRPr="007053D5">
              <w:rPr>
                <w:rFonts w:eastAsia="Calibri"/>
                <w:lang w:eastAsia="en-US"/>
              </w:rPr>
              <w:t>;</w:t>
            </w:r>
          </w:p>
          <w:p w:rsidR="0078702A" w:rsidRDefault="00A37832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24</w:t>
            </w:r>
            <w:r w:rsidR="00F72152" w:rsidRPr="007053D5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0.2019 № 204</w:t>
            </w:r>
            <w:r w:rsidR="00CC0F95">
              <w:rPr>
                <w:rFonts w:eastAsia="Calibri"/>
                <w:lang w:eastAsia="en-US"/>
              </w:rPr>
              <w:t>;</w:t>
            </w:r>
          </w:p>
          <w:p w:rsidR="00CC0F95" w:rsidRDefault="00946946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</w:t>
            </w:r>
            <w:r w:rsidR="00A37832">
              <w:rPr>
                <w:rFonts w:eastAsia="Calibri"/>
                <w:lang w:eastAsia="en-US"/>
              </w:rPr>
              <w:t>8.11.2019 № 205;</w:t>
            </w:r>
          </w:p>
          <w:p w:rsidR="00A37832" w:rsidRPr="007053D5" w:rsidRDefault="00A37832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20.12.2019 № 215.</w:t>
            </w:r>
          </w:p>
          <w:p w:rsidR="00310D5B" w:rsidRPr="007053D5" w:rsidRDefault="00310D5B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37426C" w:rsidRPr="00910A17" w:rsidTr="009A5219">
        <w:trPr>
          <w:trHeight w:val="8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963B8A">
            <w:pPr>
              <w:rPr>
                <w:rFonts w:eastAsia="Calibri"/>
                <w:lang w:eastAsia="en-US"/>
              </w:rPr>
            </w:pPr>
            <w:proofErr w:type="gramStart"/>
            <w:r w:rsidRPr="00910A17">
              <w:rPr>
                <w:rFonts w:eastAsia="Calibri"/>
                <w:lang w:eastAsia="en-US"/>
              </w:rPr>
              <w:t xml:space="preserve">Подготовка </w:t>
            </w:r>
            <w:r w:rsidR="009E4B59" w:rsidRPr="00910A17">
              <w:rPr>
                <w:rFonts w:eastAsia="Calibri"/>
                <w:lang w:eastAsia="en-US"/>
              </w:rPr>
              <w:t xml:space="preserve"> проект</w:t>
            </w:r>
            <w:r w:rsidRPr="00910A17">
              <w:rPr>
                <w:rFonts w:eastAsia="Calibri"/>
                <w:lang w:eastAsia="en-US"/>
              </w:rPr>
              <w:t>а</w:t>
            </w:r>
            <w:proofErr w:type="gramEnd"/>
            <w:r w:rsidRPr="00910A17">
              <w:rPr>
                <w:rFonts w:eastAsia="Calibri"/>
                <w:lang w:eastAsia="en-US"/>
              </w:rPr>
              <w:t xml:space="preserve"> </w:t>
            </w:r>
            <w:r w:rsidR="009E4B59" w:rsidRPr="00910A17">
              <w:rPr>
                <w:rFonts w:eastAsia="Calibri"/>
                <w:lang w:eastAsia="en-US"/>
              </w:rPr>
              <w:t xml:space="preserve"> решения </w:t>
            </w:r>
            <w:proofErr w:type="spellStart"/>
            <w:r w:rsidR="009E4B59"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="009E4B59" w:rsidRPr="00910A17">
              <w:rPr>
                <w:rFonts w:eastAsia="Calibri"/>
                <w:lang w:eastAsia="en-US"/>
              </w:rPr>
              <w:t xml:space="preserve"> городской Думы  «Об утверждении отчета об исполнении </w:t>
            </w:r>
            <w:r w:rsidR="009E4B59" w:rsidRPr="00910A17">
              <w:rPr>
                <w:rFonts w:eastAsia="Calibri"/>
                <w:lang w:eastAsia="en-US"/>
              </w:rPr>
              <w:lastRenderedPageBreak/>
              <w:t>бюджета городско</w:t>
            </w:r>
            <w:r w:rsidR="00A37832">
              <w:rPr>
                <w:rFonts w:eastAsia="Calibri"/>
                <w:lang w:eastAsia="en-US"/>
              </w:rPr>
              <w:t xml:space="preserve">го округа «Город </w:t>
            </w:r>
            <w:proofErr w:type="spellStart"/>
            <w:r w:rsidR="00A37832">
              <w:rPr>
                <w:rFonts w:eastAsia="Calibri"/>
                <w:lang w:eastAsia="en-US"/>
              </w:rPr>
              <w:t>Губаха</w:t>
            </w:r>
            <w:proofErr w:type="spellEnd"/>
            <w:r w:rsidR="00A37832">
              <w:rPr>
                <w:rFonts w:eastAsia="Calibri"/>
                <w:lang w:eastAsia="en-US"/>
              </w:rPr>
              <w:t>» за 2018</w:t>
            </w:r>
            <w:r w:rsidR="006E48BB">
              <w:rPr>
                <w:rFonts w:eastAsia="Calibri"/>
                <w:lang w:eastAsia="en-US"/>
              </w:rPr>
              <w:t xml:space="preserve"> </w:t>
            </w:r>
            <w:r w:rsidR="009E4B59" w:rsidRPr="00910A17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7053D5" w:rsidRDefault="009E4B59" w:rsidP="0078702A">
            <w:pPr>
              <w:jc w:val="both"/>
            </w:pPr>
            <w:r w:rsidRPr="007053D5">
              <w:t xml:space="preserve">Решение </w:t>
            </w:r>
            <w:proofErr w:type="spellStart"/>
            <w:r w:rsidRPr="007053D5">
              <w:t>Губахинс</w:t>
            </w:r>
            <w:r w:rsidR="00CC0F95">
              <w:t>кой</w:t>
            </w:r>
            <w:proofErr w:type="spellEnd"/>
            <w:r w:rsidR="00CC0F95">
              <w:t xml:space="preserve"> городской Думы от </w:t>
            </w:r>
            <w:r w:rsidR="00A37832">
              <w:t>30.05.2019 № 162</w:t>
            </w:r>
            <w:r w:rsidRPr="007053D5">
              <w:t xml:space="preserve"> </w:t>
            </w:r>
            <w:r w:rsidR="00963B8A" w:rsidRPr="007053D5">
              <w:rPr>
                <w:rFonts w:eastAsia="Calibri"/>
              </w:rPr>
              <w:t xml:space="preserve">«Об утверждении отчета об исполнении </w:t>
            </w:r>
            <w:r w:rsidR="00963B8A" w:rsidRPr="007053D5">
              <w:rPr>
                <w:rFonts w:eastAsia="Calibri"/>
              </w:rPr>
              <w:lastRenderedPageBreak/>
              <w:t>бюджета городско</w:t>
            </w:r>
            <w:r w:rsidR="0078702A" w:rsidRPr="007053D5">
              <w:rPr>
                <w:rFonts w:eastAsia="Calibri"/>
              </w:rPr>
              <w:t xml:space="preserve">го округа «Город </w:t>
            </w:r>
            <w:proofErr w:type="spellStart"/>
            <w:r w:rsidR="0078702A" w:rsidRPr="007053D5">
              <w:rPr>
                <w:rFonts w:eastAsia="Calibri"/>
              </w:rPr>
              <w:t>Гу</w:t>
            </w:r>
            <w:r w:rsidR="00A37832">
              <w:rPr>
                <w:rFonts w:eastAsia="Calibri"/>
              </w:rPr>
              <w:t>баха</w:t>
            </w:r>
            <w:proofErr w:type="spellEnd"/>
            <w:r w:rsidR="00A37832">
              <w:rPr>
                <w:rFonts w:eastAsia="Calibri"/>
              </w:rPr>
              <w:t>» за 2018</w:t>
            </w:r>
            <w:r w:rsidR="00963B8A" w:rsidRPr="007053D5">
              <w:rPr>
                <w:rFonts w:eastAsia="Calibri"/>
              </w:rPr>
              <w:t xml:space="preserve"> год</w:t>
            </w:r>
            <w:r w:rsidR="00CC0F95">
              <w:rPr>
                <w:rFonts w:eastAsia="Calibri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37426C" w:rsidRPr="00910A17" w:rsidTr="009A5219">
        <w:trPr>
          <w:trHeight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lastRenderedPageBreak/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963B8A" w:rsidP="00CC0F95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проекта решения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городской Думы «О бюджете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Губахинского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городского </w:t>
            </w:r>
            <w:r w:rsidR="00A37832">
              <w:rPr>
                <w:rFonts w:eastAsia="Calibri"/>
                <w:lang w:eastAsia="en-US"/>
              </w:rPr>
              <w:t>округа на 2020</w:t>
            </w:r>
            <w:r w:rsidR="006E48BB">
              <w:rPr>
                <w:rFonts w:eastAsia="Calibri"/>
                <w:lang w:eastAsia="en-US"/>
              </w:rPr>
              <w:t xml:space="preserve"> год и на плановый </w:t>
            </w:r>
            <w:r w:rsidR="00A37832">
              <w:rPr>
                <w:rFonts w:eastAsia="Calibri"/>
                <w:lang w:eastAsia="en-US"/>
              </w:rPr>
              <w:t>период 2021 и 2022</w:t>
            </w:r>
            <w:r w:rsidRPr="00910A1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10A17">
              <w:rPr>
                <w:rFonts w:eastAsia="Calibri"/>
                <w:lang w:eastAsia="en-US"/>
              </w:rPr>
              <w:t xml:space="preserve">годов» </w:t>
            </w:r>
            <w:r w:rsidR="00E6698C" w:rsidRPr="00910A17">
              <w:rPr>
                <w:rFonts w:eastAsia="Calibri"/>
                <w:lang w:eastAsia="en-US"/>
              </w:rPr>
              <w:t xml:space="preserve"> в</w:t>
            </w:r>
            <w:proofErr w:type="gramEnd"/>
            <w:r w:rsidR="00E6698C" w:rsidRPr="00910A17">
              <w:rPr>
                <w:rFonts w:eastAsia="Calibri"/>
                <w:lang w:eastAsia="en-US"/>
              </w:rPr>
              <w:t xml:space="preserve"> двух чтениях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41" w:rsidRDefault="00E5558C" w:rsidP="005A175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Постановление от 17.05.2019 №516</w:t>
            </w:r>
            <w:r w:rsidR="000A5C41">
              <w:rPr>
                <w:rFonts w:eastAsia="Calibri"/>
                <w:lang w:eastAsia="en-US"/>
              </w:rPr>
              <w:t xml:space="preserve"> «О порядке составления проекта бюджета </w:t>
            </w:r>
            <w:proofErr w:type="spellStart"/>
            <w:r w:rsidR="000A5C41">
              <w:rPr>
                <w:rFonts w:eastAsia="Calibri"/>
                <w:lang w:eastAsia="en-US"/>
              </w:rPr>
              <w:t>Губахи</w:t>
            </w:r>
            <w:r>
              <w:rPr>
                <w:rFonts w:eastAsia="Calibri"/>
                <w:lang w:eastAsia="en-US"/>
              </w:rPr>
              <w:t>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округа на 2020 год и плановый период 2021 и 2022</w:t>
            </w:r>
            <w:r w:rsidR="000A5C41">
              <w:rPr>
                <w:rFonts w:eastAsia="Calibri"/>
                <w:lang w:eastAsia="en-US"/>
              </w:rPr>
              <w:t xml:space="preserve"> годов».</w:t>
            </w:r>
          </w:p>
          <w:p w:rsidR="003465D0" w:rsidRPr="007053D5" w:rsidRDefault="003465D0" w:rsidP="005A175E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Решения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</w:t>
            </w:r>
            <w:r w:rsidR="00E6698C" w:rsidRPr="007053D5">
              <w:rPr>
                <w:rFonts w:eastAsia="Calibri"/>
                <w:lang w:eastAsia="en-US"/>
              </w:rPr>
              <w:t xml:space="preserve"> «О бюджете</w:t>
            </w:r>
            <w:r w:rsidR="005A175E" w:rsidRPr="007053D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A175E" w:rsidRPr="007053D5">
              <w:rPr>
                <w:rFonts w:eastAsia="Calibri"/>
                <w:lang w:eastAsia="en-US"/>
              </w:rPr>
              <w:t>Губахи</w:t>
            </w:r>
            <w:r w:rsidR="00E6698C" w:rsidRPr="007053D5">
              <w:rPr>
                <w:rFonts w:eastAsia="Calibri"/>
                <w:lang w:eastAsia="en-US"/>
              </w:rPr>
              <w:t>нского</w:t>
            </w:r>
            <w:proofErr w:type="spellEnd"/>
            <w:r w:rsidR="00E5558C">
              <w:rPr>
                <w:rFonts w:eastAsia="Calibri"/>
                <w:lang w:eastAsia="en-US"/>
              </w:rPr>
              <w:t xml:space="preserve"> городского округа на 2020 год и на плановый период 2021 и 2022</w:t>
            </w:r>
            <w:r w:rsidR="005A175E" w:rsidRPr="007053D5">
              <w:rPr>
                <w:rFonts w:eastAsia="Calibri"/>
                <w:lang w:eastAsia="en-US"/>
              </w:rPr>
              <w:t xml:space="preserve"> годов»</w:t>
            </w:r>
            <w:r w:rsidRPr="007053D5">
              <w:rPr>
                <w:rFonts w:eastAsia="Calibri"/>
                <w:lang w:eastAsia="en-US"/>
              </w:rPr>
              <w:t>:</w:t>
            </w:r>
          </w:p>
          <w:p w:rsidR="003465D0" w:rsidRPr="007053D5" w:rsidRDefault="00A37832" w:rsidP="005A175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05.12.2019 № 211</w:t>
            </w:r>
            <w:r w:rsidR="003465D0" w:rsidRPr="007053D5">
              <w:rPr>
                <w:rFonts w:eastAsia="Calibri"/>
                <w:lang w:eastAsia="en-US"/>
              </w:rPr>
              <w:t xml:space="preserve"> (первое чтение)</w:t>
            </w:r>
            <w:r w:rsidR="005A175E" w:rsidRPr="007053D5">
              <w:rPr>
                <w:rFonts w:eastAsia="Calibri"/>
                <w:lang w:eastAsia="en-US"/>
              </w:rPr>
              <w:t>;</w:t>
            </w:r>
          </w:p>
          <w:p w:rsidR="005A175E" w:rsidRPr="007053D5" w:rsidRDefault="005A175E" w:rsidP="003B11BF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E5558C">
              <w:rPr>
                <w:rFonts w:eastAsia="Calibri"/>
                <w:lang w:eastAsia="en-US"/>
              </w:rPr>
              <w:t>20</w:t>
            </w:r>
            <w:r w:rsidR="003B11BF" w:rsidRPr="007053D5">
              <w:rPr>
                <w:rFonts w:eastAsia="Calibri"/>
                <w:lang w:eastAsia="en-US"/>
              </w:rPr>
              <w:t>.12.201</w:t>
            </w:r>
            <w:r w:rsidR="00E5558C">
              <w:rPr>
                <w:rFonts w:eastAsia="Calibri"/>
                <w:lang w:eastAsia="en-US"/>
              </w:rPr>
              <w:t>9 № 216</w:t>
            </w:r>
            <w:r w:rsidR="001D6A94" w:rsidRPr="007053D5">
              <w:rPr>
                <w:rFonts w:eastAsia="Calibri"/>
                <w:lang w:eastAsia="en-US"/>
              </w:rPr>
              <w:t xml:space="preserve"> (второе чтение)</w:t>
            </w:r>
            <w:r w:rsidR="00CC0F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37426C" w:rsidRPr="00910A17" w:rsidTr="009A5219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C" w:rsidRPr="00E40A87" w:rsidRDefault="00E5558C" w:rsidP="00967D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C" w:rsidRPr="00E40A87" w:rsidRDefault="00E5558C" w:rsidP="009A4E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Внесение изменений в Положение о бюджетном процессе в </w:t>
            </w:r>
            <w:proofErr w:type="spellStart"/>
            <w:r>
              <w:rPr>
                <w:rFonts w:eastAsia="Calibri"/>
                <w:lang w:eastAsia="en-US"/>
              </w:rPr>
              <w:t>Губахинском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городском округе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C" w:rsidRDefault="00E5558C" w:rsidP="0044478A">
            <w:pPr>
              <w:jc w:val="both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C" w:rsidRDefault="0037426C" w:rsidP="0037426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финансовым управлением закреплены </w:t>
            </w:r>
            <w:proofErr w:type="gramStart"/>
            <w:r>
              <w:rPr>
                <w:rFonts w:eastAsia="Calibri"/>
                <w:lang w:eastAsia="en-US"/>
              </w:rPr>
              <w:t xml:space="preserve">полномочия </w:t>
            </w:r>
            <w:r w:rsidR="00CA0A33">
              <w:rPr>
                <w:rFonts w:eastAsia="Calibri"/>
                <w:lang w:eastAsia="en-US"/>
              </w:rPr>
              <w:t xml:space="preserve"> и</w:t>
            </w:r>
            <w:proofErr w:type="gramEnd"/>
            <w:r w:rsidR="00CA0A33">
              <w:rPr>
                <w:rFonts w:eastAsia="Calibri"/>
                <w:lang w:eastAsia="en-US"/>
              </w:rPr>
              <w:t xml:space="preserve"> функции </w:t>
            </w:r>
            <w:r>
              <w:rPr>
                <w:rFonts w:eastAsia="Calibri"/>
                <w:lang w:eastAsia="en-US"/>
              </w:rPr>
              <w:t>по муниципальному финансовому  контролю</w:t>
            </w:r>
            <w:r w:rsidR="00957D59">
              <w:rPr>
                <w:rFonts w:eastAsia="Calibri"/>
                <w:lang w:eastAsia="en-US"/>
              </w:rPr>
              <w:t xml:space="preserve"> и контролю в сфере закупок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C" w:rsidRDefault="0078528A" w:rsidP="003340CA">
            <w:pPr>
              <w:jc w:val="both"/>
            </w:pPr>
            <w:hyperlink r:id="rId8" w:history="1">
              <w:r w:rsidRPr="00F84E17">
                <w:rPr>
                  <w:bCs/>
                </w:rPr>
                <w:t xml:space="preserve">Решение </w:t>
              </w:r>
              <w:proofErr w:type="spellStart"/>
              <w:r w:rsidRPr="00F84E17">
                <w:rPr>
                  <w:bCs/>
                </w:rPr>
                <w:t>Губахинской</w:t>
              </w:r>
              <w:proofErr w:type="spellEnd"/>
              <w:r w:rsidRPr="00F84E17">
                <w:rPr>
                  <w:bCs/>
                </w:rPr>
                <w:t xml:space="preserve"> городс</w:t>
              </w:r>
              <w:r w:rsidR="003340CA">
                <w:rPr>
                  <w:bCs/>
                </w:rPr>
                <w:t>кой Думы II созыва от 25.04.2019 г. № 1</w:t>
              </w:r>
            </w:hyperlink>
            <w:r w:rsidR="003340CA">
              <w:rPr>
                <w:bCs/>
              </w:rPr>
              <w:t>48 и от 25.07.2019 №176</w:t>
            </w:r>
            <w:r w:rsidR="002234DF">
              <w:rPr>
                <w:bCs/>
              </w:rPr>
              <w:t xml:space="preserve"> «О внесении изменений в Положение о бюджетном процессе в </w:t>
            </w:r>
            <w:proofErr w:type="spellStart"/>
            <w:r w:rsidR="002234DF">
              <w:rPr>
                <w:bCs/>
              </w:rPr>
              <w:t>Губахинском</w:t>
            </w:r>
            <w:proofErr w:type="spellEnd"/>
            <w:r w:rsidR="002234DF">
              <w:rPr>
                <w:bCs/>
              </w:rPr>
              <w:t xml:space="preserve"> городском округе</w:t>
            </w:r>
            <w:r w:rsidR="007B1CDD">
              <w:rPr>
                <w:bCs/>
              </w:rPr>
              <w:t xml:space="preserve">, утвержденное решением </w:t>
            </w:r>
            <w:proofErr w:type="spellStart"/>
            <w:r w:rsidR="007B1CDD">
              <w:rPr>
                <w:bCs/>
              </w:rPr>
              <w:t>Губахинской</w:t>
            </w:r>
            <w:proofErr w:type="spellEnd"/>
            <w:r w:rsidR="007B1CDD">
              <w:rPr>
                <w:bCs/>
              </w:rPr>
              <w:t xml:space="preserve"> городской Думы от </w:t>
            </w:r>
            <w:proofErr w:type="gramStart"/>
            <w:r w:rsidR="007B1CDD">
              <w:rPr>
                <w:bCs/>
              </w:rPr>
              <w:t>06.11.2014  №</w:t>
            </w:r>
            <w:proofErr w:type="gramEnd"/>
            <w:r w:rsidR="007B1CDD">
              <w:rPr>
                <w:bCs/>
              </w:rPr>
              <w:t>214</w:t>
            </w:r>
            <w:r w:rsidR="002234DF">
              <w:rPr>
                <w:bCs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C" w:rsidRPr="00910A17" w:rsidRDefault="00E5558C">
            <w:pPr>
              <w:rPr>
                <w:rFonts w:eastAsia="Calibri"/>
                <w:lang w:eastAsia="en-US"/>
              </w:rPr>
            </w:pPr>
          </w:p>
        </w:tc>
      </w:tr>
      <w:tr w:rsidR="00CA0A33" w:rsidRPr="00910A17" w:rsidTr="009A5219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33" w:rsidRPr="00E40A87" w:rsidRDefault="00CA0A33" w:rsidP="00967D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33" w:rsidRPr="00E40A87" w:rsidRDefault="00CA0A33" w:rsidP="009A4E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Внесение изменений в Положение о финансовом управлении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33" w:rsidRDefault="00CA0A33" w:rsidP="0044478A">
            <w:pPr>
              <w:jc w:val="both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33" w:rsidRDefault="00F47854" w:rsidP="004447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финансовым управлением закреплены </w:t>
            </w:r>
            <w:proofErr w:type="gramStart"/>
            <w:r>
              <w:rPr>
                <w:rFonts w:eastAsia="Calibri"/>
                <w:lang w:eastAsia="en-US"/>
              </w:rPr>
              <w:t>полномочия  и</w:t>
            </w:r>
            <w:proofErr w:type="gramEnd"/>
            <w:r>
              <w:rPr>
                <w:rFonts w:eastAsia="Calibri"/>
                <w:lang w:eastAsia="en-US"/>
              </w:rPr>
              <w:t xml:space="preserve"> функции по муниципальному </w:t>
            </w:r>
            <w:r>
              <w:rPr>
                <w:rFonts w:eastAsia="Calibri"/>
                <w:lang w:eastAsia="en-US"/>
              </w:rPr>
              <w:lastRenderedPageBreak/>
              <w:t>финансовому  контролю и контролю в сфере закупок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33" w:rsidRDefault="00F47854" w:rsidP="00F47854">
            <w:pPr>
              <w:jc w:val="both"/>
            </w:pPr>
            <w:hyperlink r:id="rId9" w:history="1">
              <w:r w:rsidRPr="00F84E17">
                <w:rPr>
                  <w:bCs/>
                </w:rPr>
                <w:t xml:space="preserve">Решение </w:t>
              </w:r>
              <w:proofErr w:type="spellStart"/>
              <w:r w:rsidRPr="00F84E17">
                <w:rPr>
                  <w:bCs/>
                </w:rPr>
                <w:t>Губахинской</w:t>
              </w:r>
              <w:proofErr w:type="spellEnd"/>
              <w:r w:rsidRPr="00F84E17">
                <w:rPr>
                  <w:bCs/>
                </w:rPr>
                <w:t xml:space="preserve"> городс</w:t>
              </w:r>
              <w:r>
                <w:rPr>
                  <w:bCs/>
                </w:rPr>
                <w:t>кой Думы II созыва от 25.04.2019 г. № 1</w:t>
              </w:r>
            </w:hyperlink>
            <w:r>
              <w:rPr>
                <w:bCs/>
              </w:rPr>
              <w:t>49</w:t>
            </w:r>
            <w:r>
              <w:rPr>
                <w:bCs/>
              </w:rPr>
              <w:t xml:space="preserve"> «</w:t>
            </w:r>
            <w:r>
              <w:rPr>
                <w:bCs/>
              </w:rPr>
              <w:t>О внесении изменений в Положения, утвержденные</w:t>
            </w:r>
            <w:r>
              <w:rPr>
                <w:bCs/>
              </w:rPr>
              <w:t xml:space="preserve"> решением </w:t>
            </w:r>
            <w:proofErr w:type="spellStart"/>
            <w:r>
              <w:rPr>
                <w:bCs/>
              </w:rPr>
              <w:t>Губахинской</w:t>
            </w:r>
            <w:proofErr w:type="spellEnd"/>
            <w:r>
              <w:rPr>
                <w:bCs/>
              </w:rPr>
              <w:t xml:space="preserve"> городской Думы от </w:t>
            </w:r>
            <w:proofErr w:type="gramStart"/>
            <w:r>
              <w:rPr>
                <w:bCs/>
              </w:rPr>
              <w:t>12.03.2015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№</w:t>
            </w:r>
            <w:proofErr w:type="gramEnd"/>
            <w:r>
              <w:rPr>
                <w:bCs/>
              </w:rPr>
              <w:t xml:space="preserve"> 249 «Об </w:t>
            </w:r>
            <w:r>
              <w:rPr>
                <w:bCs/>
              </w:rPr>
              <w:lastRenderedPageBreak/>
              <w:t>учреждении органов местной администрации и утверждений положений о них</w:t>
            </w:r>
            <w:r>
              <w:rPr>
                <w:bCs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33" w:rsidRPr="00910A17" w:rsidRDefault="00CA0A33">
            <w:pPr>
              <w:rPr>
                <w:rFonts w:eastAsia="Calibri"/>
                <w:lang w:eastAsia="en-US"/>
              </w:rPr>
            </w:pPr>
          </w:p>
        </w:tc>
      </w:tr>
      <w:tr w:rsidR="0037426C" w:rsidRPr="00910A17" w:rsidTr="009A5219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17" w:rsidRPr="00E40A87" w:rsidRDefault="00A95368" w:rsidP="00967D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17" w:rsidRPr="00E40A87" w:rsidRDefault="0044478A" w:rsidP="009A4E08">
            <w:pPr>
              <w:rPr>
                <w:rFonts w:eastAsia="Calibri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Мероприятия по увеличению доходной части бюджета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17" w:rsidRPr="0044478A" w:rsidRDefault="00A95368" w:rsidP="004447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Отмена ЕНВД с 01.01.2020 на территории </w:t>
            </w:r>
            <w:proofErr w:type="spellStart"/>
            <w:r>
              <w:rPr>
                <w:rFonts w:eastAsia="Calibri"/>
                <w:lang w:eastAsia="en-US"/>
              </w:rPr>
              <w:t>Губахинского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округа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17" w:rsidRPr="00910A17" w:rsidRDefault="0044478A" w:rsidP="004447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доходного потенциала </w:t>
            </w:r>
            <w:proofErr w:type="spellStart"/>
            <w:r>
              <w:rPr>
                <w:rFonts w:eastAsia="Calibri"/>
                <w:lang w:eastAsia="en-US"/>
              </w:rPr>
              <w:t>Губахинского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округа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17" w:rsidRPr="00F84E17" w:rsidRDefault="00CB4FC3" w:rsidP="00A95368">
            <w:pPr>
              <w:jc w:val="both"/>
              <w:rPr>
                <w:rFonts w:eastAsia="Calibri"/>
                <w:lang w:eastAsia="en-US"/>
              </w:rPr>
            </w:pPr>
            <w:hyperlink r:id="rId10" w:history="1">
              <w:r w:rsidR="00F84E17" w:rsidRPr="00F84E17">
                <w:rPr>
                  <w:bCs/>
                </w:rPr>
                <w:t xml:space="preserve">Решение </w:t>
              </w:r>
              <w:proofErr w:type="spellStart"/>
              <w:r w:rsidR="00F84E17" w:rsidRPr="00F84E17">
                <w:rPr>
                  <w:bCs/>
                </w:rPr>
                <w:t>Губахинской</w:t>
              </w:r>
              <w:proofErr w:type="spellEnd"/>
              <w:r w:rsidR="00F84E17" w:rsidRPr="00F84E17">
                <w:rPr>
                  <w:bCs/>
                </w:rPr>
                <w:t xml:space="preserve"> г</w:t>
              </w:r>
              <w:r w:rsidR="00A95368">
                <w:rPr>
                  <w:bCs/>
                </w:rPr>
                <w:t>ородской Думы II созыва от 25.07.2019</w:t>
              </w:r>
              <w:r w:rsidR="00F84E17" w:rsidRPr="00F84E17">
                <w:rPr>
                  <w:bCs/>
                </w:rPr>
                <w:t xml:space="preserve"> г. № 1</w:t>
              </w:r>
            </w:hyperlink>
            <w:r w:rsidR="00A95368">
              <w:rPr>
                <w:bCs/>
              </w:rPr>
              <w:t>75 «</w:t>
            </w:r>
            <w:r w:rsidR="00F84E17" w:rsidRPr="00F84E17">
              <w:rPr>
                <w:color w:val="333333"/>
                <w:shd w:val="clear" w:color="auto" w:fill="FFFFFF"/>
              </w:rPr>
              <w:t xml:space="preserve">О </w:t>
            </w:r>
            <w:r w:rsidR="00A95368">
              <w:rPr>
                <w:color w:val="333333"/>
                <w:shd w:val="clear" w:color="auto" w:fill="FFFFFF"/>
              </w:rPr>
              <w:t xml:space="preserve">признании утратившим силу решения </w:t>
            </w:r>
            <w:proofErr w:type="spellStart"/>
            <w:r w:rsidR="00A95368">
              <w:rPr>
                <w:color w:val="333333"/>
                <w:shd w:val="clear" w:color="auto" w:fill="FFFFFF"/>
              </w:rPr>
              <w:t>Губахинской</w:t>
            </w:r>
            <w:proofErr w:type="spellEnd"/>
            <w:r w:rsidR="00A95368">
              <w:rPr>
                <w:color w:val="333333"/>
                <w:shd w:val="clear" w:color="auto" w:fill="FFFFFF"/>
              </w:rPr>
              <w:t xml:space="preserve"> городской Думы от 25.04.2013 №69 «Об утверждении положения о системе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="00A95368">
              <w:rPr>
                <w:color w:val="333333"/>
                <w:shd w:val="clear" w:color="auto" w:fill="FFFFFF"/>
              </w:rPr>
              <w:t>Губахинского</w:t>
            </w:r>
            <w:proofErr w:type="spellEnd"/>
            <w:r w:rsidR="00A95368">
              <w:rPr>
                <w:color w:val="333333"/>
                <w:shd w:val="clear" w:color="auto" w:fill="FFFFFF"/>
              </w:rPr>
              <w:t xml:space="preserve"> городского округа»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17" w:rsidRPr="00910A17" w:rsidRDefault="00F84E17">
            <w:pPr>
              <w:rPr>
                <w:rFonts w:eastAsia="Calibri"/>
                <w:lang w:eastAsia="en-US"/>
              </w:rPr>
            </w:pPr>
          </w:p>
        </w:tc>
      </w:tr>
      <w:tr w:rsidR="0037426C" w:rsidRPr="00910A17" w:rsidTr="009A5219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919C5" w:rsidP="00967D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A020DE" w:rsidRDefault="00B20B71" w:rsidP="009A4E08">
            <w:pPr>
              <w:rPr>
                <w:rFonts w:eastAsia="Calibri"/>
                <w:color w:val="FF0000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Контроль в сфере закупок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91033A" w:rsidP="009103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Правила </w:t>
            </w:r>
            <w:r>
              <w:rPr>
                <w:rFonts w:eastAsia="Calibri"/>
                <w:lang w:eastAsia="en-US"/>
              </w:rPr>
              <w:t xml:space="preserve">осуществления контроля за соблюдением законодательства РФ и иных нормативно-правовых актов о контрактной системе в сфере закупок для обеспечения муниципальных нужд </w:t>
            </w:r>
            <w:proofErr w:type="spellStart"/>
            <w:r>
              <w:rPr>
                <w:rFonts w:eastAsia="Calibri"/>
                <w:lang w:eastAsia="en-US"/>
              </w:rPr>
              <w:t>Губахинского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округа Пермского края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2" w:rsidRDefault="0091033A" w:rsidP="00B20B7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от 25.04.2019 №423 «Об утверждении порядка осуществления контроля за соблюдением законодательства РФ и иных нормативно-правовых актов о контрактной системе в сфере закупок для обеспечения муниципальных нужд </w:t>
            </w:r>
            <w:proofErr w:type="spellStart"/>
            <w:r>
              <w:rPr>
                <w:rFonts w:eastAsia="Calibri"/>
                <w:lang w:eastAsia="en-US"/>
              </w:rPr>
              <w:t>Губахинского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округа Пермского края»</w:t>
            </w:r>
          </w:p>
          <w:p w:rsidR="00B05ACE" w:rsidRPr="007053D5" w:rsidRDefault="00B05ACE" w:rsidP="00B20B7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от 26.04.2019 №436 «О внесении изменений в постановление администрации от 15.01.2016 №15 «Об определении уполномоченных органов в сфере закупок в </w:t>
            </w:r>
            <w:proofErr w:type="spellStart"/>
            <w:r>
              <w:rPr>
                <w:rFonts w:eastAsia="Calibri"/>
                <w:lang w:eastAsia="en-US"/>
              </w:rPr>
              <w:t>Губахинском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городском округе»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91033A" w:rsidRPr="00910A17" w:rsidTr="009A5219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3A" w:rsidRDefault="004919C5" w:rsidP="00967D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3A" w:rsidRDefault="0091033A" w:rsidP="005851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Внутренний муниципальный финансовый контроль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3A" w:rsidRPr="00910A17" w:rsidRDefault="0091033A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3A" w:rsidRPr="00910A17" w:rsidRDefault="0091033A" w:rsidP="009103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Порядок осуществления полномочий по внутреннему муниципальному финансовому контролю</w:t>
            </w:r>
            <w:r w:rsidR="004919C5">
              <w:rPr>
                <w:rFonts w:eastAsia="Calibri"/>
                <w:lang w:eastAsia="en-US"/>
              </w:rPr>
              <w:t xml:space="preserve"> и внутреннему финансовому аудиту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3A" w:rsidRDefault="0091033A" w:rsidP="009D4E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от 25.04.2019 №431 «Об утверждении порядка осуществления полномочий по внутреннему муниципальному финансовому контролю»</w:t>
            </w:r>
          </w:p>
          <w:p w:rsidR="0028720C" w:rsidRDefault="00B14B4E" w:rsidP="009D4E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</w:t>
            </w:r>
            <w:r w:rsidR="004919C5">
              <w:rPr>
                <w:rFonts w:eastAsia="Calibri"/>
                <w:lang w:eastAsia="en-US"/>
              </w:rPr>
              <w:t xml:space="preserve"> от 25.04.2019 № 424 «О внесении изменений в постановление администрации от 19.06.2017 №669 «Об утверждении порядка осуществления главными администраторами средств </w:t>
            </w:r>
            <w:proofErr w:type="spellStart"/>
            <w:r w:rsidR="004919C5">
              <w:rPr>
                <w:rFonts w:eastAsia="Calibri"/>
                <w:lang w:eastAsia="en-US"/>
              </w:rPr>
              <w:t>Губахинского</w:t>
            </w:r>
            <w:proofErr w:type="spellEnd"/>
            <w:r w:rsidR="004919C5">
              <w:rPr>
                <w:rFonts w:eastAsia="Calibri"/>
                <w:lang w:eastAsia="en-US"/>
              </w:rPr>
              <w:t xml:space="preserve"> городского округа внутреннего финансового контроля и внутреннего финансового аудита»</w:t>
            </w:r>
          </w:p>
          <w:p w:rsidR="004919C5" w:rsidRDefault="004919C5" w:rsidP="009D4E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от 25.04.2019 №425 «О внесении изменений в постановление администрации от 19.06.2017 №671 «об утверждении методических указаний по проведению анализа осуществления главными администраторами средств бюджета </w:t>
            </w:r>
            <w:proofErr w:type="spellStart"/>
            <w:r>
              <w:rPr>
                <w:rFonts w:eastAsia="Calibri"/>
                <w:lang w:eastAsia="en-US"/>
              </w:rPr>
              <w:t>Губахинского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округа внутреннего финансового контроля и внутреннего финансового аудита»</w:t>
            </w:r>
          </w:p>
          <w:p w:rsidR="00745C8F" w:rsidRDefault="00745C8F" w:rsidP="009D4E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от 26.04.2019 №22 «Об утверждении форм документов»</w:t>
            </w:r>
          </w:p>
          <w:p w:rsidR="009A5219" w:rsidRPr="007053D5" w:rsidRDefault="009A5219" w:rsidP="009D4E6F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Приказ  от</w:t>
            </w:r>
            <w:proofErr w:type="gramEnd"/>
            <w:r>
              <w:rPr>
                <w:rFonts w:eastAsia="Calibri"/>
                <w:lang w:eastAsia="en-US"/>
              </w:rPr>
              <w:t xml:space="preserve">  03.06.2019 №33 «Об утверждении стандартов </w:t>
            </w:r>
            <w:r>
              <w:rPr>
                <w:rFonts w:eastAsia="Calibri"/>
                <w:lang w:eastAsia="en-US"/>
              </w:rPr>
              <w:lastRenderedPageBreak/>
              <w:t xml:space="preserve">осуществления внутреннего муниципального </w:t>
            </w:r>
            <w:proofErr w:type="spellStart"/>
            <w:r>
              <w:rPr>
                <w:rFonts w:eastAsia="Calibri"/>
                <w:lang w:eastAsia="en-US"/>
              </w:rPr>
              <w:t>финансововго</w:t>
            </w:r>
            <w:proofErr w:type="spellEnd"/>
            <w:r>
              <w:rPr>
                <w:rFonts w:eastAsia="Calibri"/>
                <w:lang w:eastAsia="en-US"/>
              </w:rPr>
              <w:t xml:space="preserve"> контроля»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3A" w:rsidRPr="00910A17" w:rsidRDefault="0091033A">
            <w:pPr>
              <w:rPr>
                <w:rFonts w:eastAsia="Calibri"/>
                <w:lang w:eastAsia="en-US"/>
              </w:rPr>
            </w:pPr>
          </w:p>
        </w:tc>
      </w:tr>
      <w:tr w:rsidR="0037426C" w:rsidRPr="00910A17" w:rsidTr="009A5219">
        <w:trPr>
          <w:trHeight w:val="2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919C5" w:rsidP="00967D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291B8B" w:rsidP="005851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проекта решения об отказе в согласовании замены дотации дополнительным нормативом отчислений от НДФЛ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68" w:rsidRPr="007053D5" w:rsidRDefault="00291B8B" w:rsidP="009D4E6F">
            <w:pPr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Решение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</w:t>
            </w:r>
            <w:r w:rsidR="00E5558C">
              <w:rPr>
                <w:rFonts w:eastAsia="Calibri"/>
                <w:lang w:eastAsia="en-US"/>
              </w:rPr>
              <w:t xml:space="preserve"> от 26.09.2019 № 188</w:t>
            </w:r>
            <w:r w:rsidR="00D21153">
              <w:rPr>
                <w:rFonts w:eastAsia="Calibri"/>
                <w:lang w:eastAsia="en-US"/>
              </w:rPr>
              <w:t xml:space="preserve"> </w:t>
            </w:r>
            <w:r w:rsidR="00A15701" w:rsidRPr="007053D5">
              <w:rPr>
                <w:rFonts w:eastAsia="Calibri"/>
                <w:lang w:eastAsia="en-US"/>
              </w:rPr>
              <w:t>«Об отказе в согласовании замены дотации на выравнивание</w:t>
            </w:r>
            <w:r w:rsidR="00E5558C">
              <w:rPr>
                <w:rFonts w:eastAsia="Calibri"/>
                <w:lang w:eastAsia="en-US"/>
              </w:rPr>
              <w:t xml:space="preserve"> бюджетной обеспеченности в 2020</w:t>
            </w:r>
            <w:r w:rsidR="00E40A87">
              <w:rPr>
                <w:rFonts w:eastAsia="Calibri"/>
                <w:lang w:eastAsia="en-US"/>
              </w:rPr>
              <w:t>-2021</w:t>
            </w:r>
            <w:r w:rsidR="00E5558C">
              <w:rPr>
                <w:rFonts w:eastAsia="Calibri"/>
                <w:lang w:eastAsia="en-US"/>
              </w:rPr>
              <w:t>2</w:t>
            </w:r>
            <w:r w:rsidR="00D21153">
              <w:rPr>
                <w:rFonts w:eastAsia="Calibri"/>
                <w:lang w:eastAsia="en-US"/>
              </w:rPr>
              <w:t>годах</w:t>
            </w:r>
            <w:r w:rsidR="0072551E" w:rsidRPr="007053D5">
              <w:rPr>
                <w:rFonts w:eastAsia="Calibri"/>
                <w:lang w:eastAsia="en-US"/>
              </w:rPr>
              <w:t xml:space="preserve"> дополнительным нормативом отчислений в бюджет </w:t>
            </w:r>
            <w:proofErr w:type="spellStart"/>
            <w:r w:rsidR="0072551E" w:rsidRPr="007053D5">
              <w:rPr>
                <w:rFonts w:eastAsia="Calibri"/>
                <w:lang w:eastAsia="en-US"/>
              </w:rPr>
              <w:t>Губахинского</w:t>
            </w:r>
            <w:proofErr w:type="spellEnd"/>
            <w:r w:rsidR="0072551E" w:rsidRPr="007053D5">
              <w:rPr>
                <w:rFonts w:eastAsia="Calibri"/>
                <w:lang w:eastAsia="en-US"/>
              </w:rPr>
              <w:t xml:space="preserve"> городского округа от налога на доходы физических лиц»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37426C" w:rsidRPr="00910A17" w:rsidTr="009A5219">
        <w:trPr>
          <w:trHeight w:val="2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841F21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D941EE">
            <w:pPr>
              <w:rPr>
                <w:rFonts w:eastAsia="Calibri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Кассовое обслуживание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FF" w:rsidRDefault="00BA3EE4" w:rsidP="00611BFF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Приказ  от</w:t>
            </w:r>
            <w:proofErr w:type="gramEnd"/>
            <w:r>
              <w:rPr>
                <w:rFonts w:eastAsia="Calibri"/>
              </w:rPr>
              <w:t xml:space="preserve"> 12.03.2019 №10 «Об утверждении порядка учета территориальными органами Федерального казначейства бюджетных обязательств получателей средств бюджета </w:t>
            </w:r>
            <w:proofErr w:type="spellStart"/>
            <w:r>
              <w:rPr>
                <w:rFonts w:eastAsia="Calibri"/>
              </w:rPr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округа»</w:t>
            </w:r>
          </w:p>
          <w:p w:rsidR="00625D81" w:rsidRDefault="00625D81" w:rsidP="00611B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от 03.04.2019 №17 «О внесении изменений в приказ от 09.01.2018 №об утверждении Порядка учета бюджетных и денежных бюджетных обязательств получателей средств бюджета </w:t>
            </w:r>
            <w:proofErr w:type="spellStart"/>
            <w:r>
              <w:rPr>
                <w:rFonts w:eastAsia="Calibri"/>
              </w:rPr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округа»</w:t>
            </w:r>
          </w:p>
          <w:p w:rsidR="00625D81" w:rsidRPr="007053D5" w:rsidRDefault="00625D81" w:rsidP="00611B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от 03.04.2019 №18 «О внесении изменений в приказ от 07.12.2017 «Об утверждении порядка проведения кассовых выплат за счет средств, поступающих бюджетным и </w:t>
            </w:r>
            <w:r>
              <w:rPr>
                <w:rFonts w:eastAsia="Calibri"/>
              </w:rPr>
              <w:lastRenderedPageBreak/>
              <w:t xml:space="preserve">автономным учреждениям </w:t>
            </w:r>
            <w:proofErr w:type="spellStart"/>
            <w:r>
              <w:rPr>
                <w:rFonts w:eastAsia="Calibri"/>
              </w:rPr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2B" w:rsidRPr="00910A17" w:rsidRDefault="00983B2B">
            <w:pPr>
              <w:rPr>
                <w:rFonts w:eastAsia="Calibri"/>
                <w:lang w:eastAsia="en-US"/>
              </w:rPr>
            </w:pPr>
          </w:p>
        </w:tc>
      </w:tr>
      <w:tr w:rsidR="0037426C" w:rsidRPr="00910A17" w:rsidTr="009A5219">
        <w:trPr>
          <w:trHeight w:val="2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841F21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E40A87" w:rsidRDefault="00C23A9F">
            <w:pPr>
              <w:rPr>
                <w:rFonts w:eastAsia="Calibri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О сроках предоставления годовой отчетности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7053D5" w:rsidRDefault="00C23A9F" w:rsidP="00CB4FC3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Постановление администрации </w:t>
            </w:r>
            <w:proofErr w:type="spellStart"/>
            <w:r w:rsidRPr="007053D5">
              <w:rPr>
                <w:rFonts w:eastAsia="Calibri"/>
              </w:rPr>
              <w:t>г.Губахи</w:t>
            </w:r>
            <w:proofErr w:type="spellEnd"/>
            <w:r w:rsidRPr="007053D5">
              <w:rPr>
                <w:rFonts w:eastAsia="Calibri"/>
              </w:rPr>
              <w:t xml:space="preserve"> от </w:t>
            </w:r>
            <w:r w:rsidR="00CB4FC3">
              <w:rPr>
                <w:rFonts w:eastAsia="Calibri"/>
              </w:rPr>
              <w:t>17</w:t>
            </w:r>
            <w:bookmarkStart w:id="0" w:name="_GoBack"/>
            <w:bookmarkEnd w:id="0"/>
            <w:r w:rsidR="00CB4FC3">
              <w:rPr>
                <w:rFonts w:eastAsia="Calibri"/>
              </w:rPr>
              <w:t>.12.2019</w:t>
            </w:r>
            <w:r w:rsidR="00911272">
              <w:rPr>
                <w:rFonts w:eastAsia="Calibri"/>
              </w:rPr>
              <w:t xml:space="preserve"> № 1268</w:t>
            </w:r>
            <w:r w:rsidRPr="007053D5">
              <w:rPr>
                <w:rFonts w:eastAsia="Calibri"/>
              </w:rPr>
              <w:t xml:space="preserve"> «Об утверждении сроков предоставления </w:t>
            </w:r>
            <w:r w:rsidR="00E92B8D" w:rsidRPr="007053D5">
              <w:rPr>
                <w:rFonts w:eastAsia="Calibri"/>
              </w:rPr>
              <w:t>годовой отчетности</w:t>
            </w:r>
            <w:r w:rsidRPr="007053D5">
              <w:rPr>
                <w:rFonts w:eastAsia="Calibri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37426C" w:rsidRPr="00910A17" w:rsidTr="009A5219">
        <w:trPr>
          <w:trHeight w:val="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841F21" w:rsidP="00562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F17D9F" w:rsidP="00AA682E">
            <w:pPr>
              <w:rPr>
                <w:rFonts w:eastAsia="Calibri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Вопросы работы в электронных системах и программных продуктах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F7F4C">
            <w:pPr>
              <w:rPr>
                <w:rFonts w:eastAsia="Calibri"/>
                <w:lang w:eastAsia="en-US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B7" w:rsidRDefault="000721B6" w:rsidP="00AA682E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 Приказы:</w:t>
            </w:r>
          </w:p>
          <w:p w:rsidR="00B73A8D" w:rsidRDefault="00D11C5C" w:rsidP="00BA3E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BA3EE4">
              <w:rPr>
                <w:rFonts w:eastAsia="Calibri"/>
              </w:rPr>
              <w:t xml:space="preserve"> От 01.02.2019 №9 «О назначении уполномоченных сотрудников»</w:t>
            </w:r>
          </w:p>
          <w:p w:rsidR="000306BA" w:rsidRDefault="000306BA" w:rsidP="00BA3E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18.03.2019 №13 №Об определении ответственных лиц при работе с системой «Электронный бюджет»</w:t>
            </w:r>
          </w:p>
          <w:p w:rsidR="000306BA" w:rsidRDefault="000306BA" w:rsidP="000306B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 18.03.2019 </w:t>
            </w:r>
            <w:r>
              <w:rPr>
                <w:rFonts w:eastAsia="Calibri"/>
              </w:rPr>
              <w:t>№14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№О назначении</w:t>
            </w:r>
            <w:r>
              <w:rPr>
                <w:rFonts w:eastAsia="Calibri"/>
              </w:rPr>
              <w:t xml:space="preserve"> ответственных лиц </w:t>
            </w:r>
            <w:r>
              <w:rPr>
                <w:rFonts w:eastAsia="Calibri"/>
              </w:rPr>
              <w:t xml:space="preserve">за техническое обеспечение работы с </w:t>
            </w:r>
            <w:proofErr w:type="gramStart"/>
            <w:r>
              <w:rPr>
                <w:rFonts w:eastAsia="Calibri"/>
              </w:rPr>
              <w:t>компонентами  системы</w:t>
            </w:r>
            <w:proofErr w:type="gramEnd"/>
            <w:r>
              <w:rPr>
                <w:rFonts w:eastAsia="Calibri"/>
              </w:rPr>
              <w:t xml:space="preserve"> «Электронный бюджет»</w:t>
            </w:r>
            <w:r>
              <w:rPr>
                <w:rFonts w:eastAsia="Calibri"/>
              </w:rPr>
              <w:t xml:space="preserve"> и подключение пользователей»</w:t>
            </w:r>
          </w:p>
          <w:p w:rsidR="009A5219" w:rsidRDefault="009A5219" w:rsidP="000306B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 30.10.2019 №54 «О назначении администратора Системы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</w:p>
          <w:p w:rsidR="000306BA" w:rsidRPr="007053D5" w:rsidRDefault="000306BA" w:rsidP="00BA3EE4">
            <w:pPr>
              <w:jc w:val="both"/>
              <w:rPr>
                <w:rFonts w:eastAsia="Calibri"/>
              </w:rPr>
            </w:pPr>
          </w:p>
          <w:p w:rsidR="00D11C5C" w:rsidRPr="007053D5" w:rsidRDefault="000721B6" w:rsidP="00D11C5C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 </w:t>
            </w:r>
          </w:p>
          <w:p w:rsidR="00A151DE" w:rsidRPr="007053D5" w:rsidRDefault="00A151DE" w:rsidP="00A151DE">
            <w:pPr>
              <w:jc w:val="both"/>
              <w:rPr>
                <w:rFonts w:eastAsia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37426C" w:rsidRPr="00910A17" w:rsidTr="009A5219">
        <w:trPr>
          <w:trHeight w:val="2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841F21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1</w:t>
            </w:r>
            <w:r w:rsidR="00841F2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884330" w:rsidP="00562D62">
            <w:pPr>
              <w:rPr>
                <w:rFonts w:eastAsia="Calibri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Администрирование доходов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7053D5" w:rsidRDefault="00884330" w:rsidP="00562D62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Приказы:</w:t>
            </w:r>
          </w:p>
          <w:p w:rsidR="00845F2E" w:rsidRPr="007053D5" w:rsidRDefault="007A5643" w:rsidP="00562D62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09.01.2019</w:t>
            </w:r>
            <w:r w:rsidR="00845F2E" w:rsidRPr="007053D5">
              <w:rPr>
                <w:rFonts w:eastAsia="Calibri"/>
              </w:rPr>
              <w:t xml:space="preserve"> № 1 «Об </w:t>
            </w:r>
            <w:r w:rsidR="00FA4067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FA4067">
              <w:rPr>
                <w:rFonts w:eastAsia="Calibri"/>
              </w:rPr>
              <w:t>Губаха</w:t>
            </w:r>
            <w:proofErr w:type="spellEnd"/>
            <w:r w:rsidR="00FA4067">
              <w:rPr>
                <w:rFonts w:eastAsia="Calibri"/>
              </w:rPr>
              <w:t>»</w:t>
            </w:r>
            <w:r w:rsidR="00845F2E" w:rsidRPr="007053D5">
              <w:rPr>
                <w:rFonts w:eastAsia="Calibri"/>
              </w:rPr>
              <w:t>»;</w:t>
            </w:r>
          </w:p>
          <w:p w:rsidR="00FA4067" w:rsidRPr="007053D5" w:rsidRDefault="007A5643" w:rsidP="00FA4067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17.01.2019 № 4</w:t>
            </w:r>
            <w:r w:rsidR="00FA4067" w:rsidRPr="007053D5">
              <w:rPr>
                <w:rFonts w:eastAsia="Calibri"/>
              </w:rPr>
              <w:t xml:space="preserve"> «Об </w:t>
            </w:r>
            <w:r w:rsidR="00FA4067">
              <w:rPr>
                <w:rFonts w:eastAsia="Calibri"/>
              </w:rPr>
              <w:t xml:space="preserve">изменении перечня главных </w:t>
            </w:r>
            <w:r w:rsidR="00FA4067">
              <w:rPr>
                <w:rFonts w:eastAsia="Calibri"/>
              </w:rPr>
              <w:lastRenderedPageBreak/>
              <w:t xml:space="preserve">администраторов доходов бюджета городского округа «город </w:t>
            </w:r>
            <w:proofErr w:type="spellStart"/>
            <w:r w:rsidR="00FA4067">
              <w:rPr>
                <w:rFonts w:eastAsia="Calibri"/>
              </w:rPr>
              <w:t>Губаха</w:t>
            </w:r>
            <w:proofErr w:type="spellEnd"/>
            <w:r w:rsidR="00FA4067">
              <w:rPr>
                <w:rFonts w:eastAsia="Calibri"/>
              </w:rPr>
              <w:t>»</w:t>
            </w:r>
            <w:r w:rsidR="00FA4067" w:rsidRPr="007053D5">
              <w:rPr>
                <w:rFonts w:eastAsia="Calibri"/>
              </w:rPr>
              <w:t>»;</w:t>
            </w:r>
          </w:p>
          <w:p w:rsidR="00FA4067" w:rsidRPr="007053D5" w:rsidRDefault="007A5643" w:rsidP="00FA4067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18.01.2019 № 5</w:t>
            </w:r>
            <w:r w:rsidR="00FA4067" w:rsidRPr="007053D5">
              <w:rPr>
                <w:rFonts w:eastAsia="Calibri"/>
              </w:rPr>
              <w:t xml:space="preserve"> «Об </w:t>
            </w:r>
            <w:r w:rsidR="00FA4067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FA4067">
              <w:rPr>
                <w:rFonts w:eastAsia="Calibri"/>
              </w:rPr>
              <w:t>Губаха</w:t>
            </w:r>
            <w:proofErr w:type="spellEnd"/>
            <w:r w:rsidR="00FA4067">
              <w:rPr>
                <w:rFonts w:eastAsia="Calibri"/>
              </w:rPr>
              <w:t>»</w:t>
            </w:r>
            <w:r w:rsidR="00FA4067" w:rsidRPr="007053D5">
              <w:rPr>
                <w:rFonts w:eastAsia="Calibri"/>
              </w:rPr>
              <w:t>»;</w:t>
            </w:r>
          </w:p>
          <w:p w:rsidR="00FA4067" w:rsidRPr="007053D5" w:rsidRDefault="007A5643" w:rsidP="00FA4067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28.01.2019 № 6</w:t>
            </w:r>
            <w:r w:rsidR="00FA4067" w:rsidRPr="007053D5">
              <w:rPr>
                <w:rFonts w:eastAsia="Calibri"/>
              </w:rPr>
              <w:t xml:space="preserve"> «Об </w:t>
            </w:r>
            <w:r w:rsidR="00FA4067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FA4067">
              <w:rPr>
                <w:rFonts w:eastAsia="Calibri"/>
              </w:rPr>
              <w:t>Губаха</w:t>
            </w:r>
            <w:proofErr w:type="spellEnd"/>
            <w:r w:rsidR="00FA4067">
              <w:rPr>
                <w:rFonts w:eastAsia="Calibri"/>
              </w:rPr>
              <w:t>»</w:t>
            </w:r>
            <w:r w:rsidR="00FA4067" w:rsidRPr="007053D5">
              <w:rPr>
                <w:rFonts w:eastAsia="Calibri"/>
              </w:rPr>
              <w:t>»;</w:t>
            </w:r>
          </w:p>
          <w:p w:rsidR="00FA4067" w:rsidRPr="007053D5" w:rsidRDefault="007A5643" w:rsidP="00FA4067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31.01.2019 № 8</w:t>
            </w:r>
            <w:r w:rsidR="00FA4067" w:rsidRPr="007053D5">
              <w:rPr>
                <w:rFonts w:eastAsia="Calibri"/>
              </w:rPr>
              <w:t xml:space="preserve"> «Об </w:t>
            </w:r>
            <w:r w:rsidR="00FA4067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FA4067">
              <w:rPr>
                <w:rFonts w:eastAsia="Calibri"/>
              </w:rPr>
              <w:t>Губаха</w:t>
            </w:r>
            <w:proofErr w:type="spellEnd"/>
            <w:r w:rsidR="00FA4067">
              <w:rPr>
                <w:rFonts w:eastAsia="Calibri"/>
              </w:rPr>
              <w:t>»</w:t>
            </w:r>
            <w:r w:rsidR="00FA4067" w:rsidRPr="007053D5">
              <w:rPr>
                <w:rFonts w:eastAsia="Calibri"/>
              </w:rPr>
              <w:t>»;</w:t>
            </w:r>
          </w:p>
          <w:p w:rsidR="00084AC1" w:rsidRPr="007053D5" w:rsidRDefault="000306BA" w:rsidP="00084AC1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14.03.2019</w:t>
            </w:r>
            <w:r w:rsidR="00084AC1">
              <w:rPr>
                <w:rFonts w:eastAsia="Calibri"/>
              </w:rPr>
              <w:t xml:space="preserve"> №11</w:t>
            </w:r>
            <w:r w:rsidR="00084AC1" w:rsidRPr="007053D5">
              <w:rPr>
                <w:rFonts w:eastAsia="Calibri"/>
              </w:rPr>
              <w:t xml:space="preserve"> «Об </w:t>
            </w:r>
            <w:r w:rsidR="00084AC1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084AC1">
              <w:rPr>
                <w:rFonts w:eastAsia="Calibri"/>
              </w:rPr>
              <w:t>Губаха</w:t>
            </w:r>
            <w:proofErr w:type="spellEnd"/>
            <w:r w:rsidR="00084AC1">
              <w:rPr>
                <w:rFonts w:eastAsia="Calibri"/>
              </w:rPr>
              <w:t>»</w:t>
            </w:r>
            <w:r w:rsidR="00084AC1" w:rsidRPr="007053D5">
              <w:rPr>
                <w:rFonts w:eastAsia="Calibri"/>
              </w:rPr>
              <w:t>»;</w:t>
            </w:r>
          </w:p>
          <w:p w:rsidR="00084AC1" w:rsidRPr="007053D5" w:rsidRDefault="00F62634" w:rsidP="00084AC1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08.05.2019 №26</w:t>
            </w:r>
            <w:r w:rsidR="00084AC1" w:rsidRPr="007053D5">
              <w:rPr>
                <w:rFonts w:eastAsia="Calibri"/>
              </w:rPr>
              <w:t xml:space="preserve"> «Об </w:t>
            </w:r>
            <w:r w:rsidR="00084AC1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084AC1">
              <w:rPr>
                <w:rFonts w:eastAsia="Calibri"/>
              </w:rPr>
              <w:t>Губаха</w:t>
            </w:r>
            <w:proofErr w:type="spellEnd"/>
            <w:r w:rsidR="00084AC1">
              <w:rPr>
                <w:rFonts w:eastAsia="Calibri"/>
              </w:rPr>
              <w:t>»</w:t>
            </w:r>
            <w:r w:rsidR="00084AC1" w:rsidRPr="007053D5">
              <w:rPr>
                <w:rFonts w:eastAsia="Calibri"/>
              </w:rPr>
              <w:t>»;</w:t>
            </w:r>
          </w:p>
          <w:p w:rsidR="0059487B" w:rsidRPr="007053D5" w:rsidRDefault="0059487B" w:rsidP="0059487B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081DCF">
              <w:rPr>
                <w:rFonts w:eastAsia="Calibri"/>
              </w:rPr>
              <w:t>2</w:t>
            </w:r>
            <w:r w:rsidR="00446125">
              <w:rPr>
                <w:rFonts w:eastAsia="Calibri"/>
              </w:rPr>
              <w:t>8.05.2019 №32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Pr="007053D5">
              <w:rPr>
                <w:rFonts w:eastAsia="Calibri"/>
              </w:rPr>
              <w:t>»;</w:t>
            </w:r>
          </w:p>
          <w:p w:rsidR="00081DCF" w:rsidRPr="007053D5" w:rsidRDefault="009A5219" w:rsidP="00081DCF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от 10.12.2019 №58</w:t>
            </w:r>
            <w:r w:rsidR="00081DCF" w:rsidRPr="007053D5">
              <w:rPr>
                <w:rFonts w:eastAsia="Calibri"/>
              </w:rPr>
              <w:t xml:space="preserve"> «Об </w:t>
            </w:r>
            <w:r w:rsidR="00081DCF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081DCF">
              <w:rPr>
                <w:rFonts w:eastAsia="Calibri"/>
              </w:rPr>
              <w:t>Губаха</w:t>
            </w:r>
            <w:proofErr w:type="spellEnd"/>
            <w:r w:rsidR="00081DCF">
              <w:rPr>
                <w:rFonts w:eastAsia="Calibri"/>
              </w:rPr>
              <w:t>»</w:t>
            </w:r>
            <w:r w:rsidR="00081DCF" w:rsidRPr="007053D5">
              <w:rPr>
                <w:rFonts w:eastAsia="Calibri"/>
              </w:rPr>
              <w:t>»;</w:t>
            </w:r>
          </w:p>
          <w:p w:rsidR="00EB2CEC" w:rsidRPr="007053D5" w:rsidRDefault="00EB2CEC" w:rsidP="009A5219">
            <w:pPr>
              <w:ind w:firstLine="277"/>
              <w:jc w:val="both"/>
              <w:rPr>
                <w:rFonts w:eastAsia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37426C" w:rsidRPr="00910A17" w:rsidTr="009A5219">
        <w:trPr>
          <w:trHeight w:val="2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6F67B2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1</w:t>
            </w:r>
            <w:r w:rsidR="00E40A8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E40A87" w:rsidRDefault="000306BA" w:rsidP="00562D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Бюджетная смета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7053D5" w:rsidRDefault="008D13A7" w:rsidP="00625D81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от </w:t>
            </w:r>
            <w:r w:rsidR="000306BA">
              <w:rPr>
                <w:rFonts w:eastAsia="Calibri"/>
              </w:rPr>
              <w:t>21.03.2019 № 15</w:t>
            </w:r>
            <w:r w:rsidR="00A72F1E" w:rsidRPr="007053D5">
              <w:rPr>
                <w:rFonts w:eastAsia="Calibri"/>
              </w:rPr>
              <w:t xml:space="preserve"> «О</w:t>
            </w:r>
            <w:r w:rsidR="00D11C5C">
              <w:rPr>
                <w:rFonts w:eastAsia="Calibri"/>
              </w:rPr>
              <w:t>б утверждении порядка</w:t>
            </w:r>
            <w:r w:rsidR="00A72F1E" w:rsidRPr="007053D5">
              <w:rPr>
                <w:rFonts w:eastAsia="Calibri"/>
              </w:rPr>
              <w:t xml:space="preserve"> </w:t>
            </w:r>
            <w:r w:rsidR="000306BA">
              <w:rPr>
                <w:rFonts w:eastAsia="Calibri"/>
              </w:rPr>
              <w:t xml:space="preserve">составления, утверждения и ведения бюджетной сметы </w:t>
            </w:r>
            <w:proofErr w:type="spellStart"/>
            <w:r w:rsidR="000306BA">
              <w:rPr>
                <w:rFonts w:eastAsia="Calibri"/>
              </w:rPr>
              <w:t>Финансосовго</w:t>
            </w:r>
            <w:proofErr w:type="spellEnd"/>
            <w:r w:rsidR="000306BA">
              <w:rPr>
                <w:rFonts w:eastAsia="Calibri"/>
              </w:rPr>
              <w:t xml:space="preserve"> управления и бюджетной сметы муниципального казенного учреждения, подведомственного</w:t>
            </w:r>
            <w:r w:rsidR="00625D81">
              <w:rPr>
                <w:rFonts w:eastAsia="Calibri"/>
              </w:rPr>
              <w:t xml:space="preserve"> финансовому управлению»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</w:tbl>
    <w:p w:rsidR="004A49F0" w:rsidRPr="00910A17" w:rsidRDefault="004A49F0" w:rsidP="004A49F0">
      <w:pPr>
        <w:jc w:val="center"/>
        <w:rPr>
          <w:sz w:val="20"/>
          <w:szCs w:val="20"/>
          <w:lang w:eastAsia="en-US"/>
        </w:rPr>
      </w:pPr>
    </w:p>
    <w:p w:rsidR="0027231B" w:rsidRPr="00910A17" w:rsidRDefault="0027231B" w:rsidP="009A503A"/>
    <w:p w:rsidR="0027231B" w:rsidRPr="00910A17" w:rsidRDefault="0027231B" w:rsidP="009A503A"/>
    <w:p w:rsidR="0027231B" w:rsidRPr="00910A17" w:rsidRDefault="00910A17" w:rsidP="009A503A">
      <w:r>
        <w:t xml:space="preserve">Начальник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Н.В.Князева</w:t>
      </w:r>
      <w:proofErr w:type="spellEnd"/>
    </w:p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9A503A" w:rsidRPr="00910A17" w:rsidRDefault="009A503A" w:rsidP="009A503A">
      <w:pPr>
        <w:rPr>
          <w:sz w:val="28"/>
          <w:szCs w:val="28"/>
          <w:lang w:eastAsia="en-US"/>
        </w:rPr>
      </w:pPr>
    </w:p>
    <w:p w:rsidR="009A503A" w:rsidRPr="00910A17" w:rsidRDefault="009A503A" w:rsidP="009A503A">
      <w:pPr>
        <w:rPr>
          <w:sz w:val="28"/>
          <w:szCs w:val="28"/>
          <w:lang w:eastAsia="en-US"/>
        </w:rPr>
      </w:pPr>
    </w:p>
    <w:p w:rsidR="009A503A" w:rsidRPr="00910A17" w:rsidRDefault="009A503A" w:rsidP="009A503A">
      <w:pPr>
        <w:rPr>
          <w:sz w:val="28"/>
          <w:szCs w:val="28"/>
        </w:rPr>
      </w:pPr>
    </w:p>
    <w:p w:rsidR="00256A62" w:rsidRPr="00910A17" w:rsidRDefault="00256A62" w:rsidP="00256A62">
      <w:pPr>
        <w:pStyle w:val="a7"/>
        <w:spacing w:line="280" w:lineRule="exact"/>
        <w:ind w:firstLine="993"/>
      </w:pPr>
    </w:p>
    <w:sectPr w:rsidR="00256A62" w:rsidRPr="00910A17" w:rsidSect="00256A62">
      <w:headerReference w:type="even" r:id="rId11"/>
      <w:headerReference w:type="default" r:id="rId12"/>
      <w:footerReference w:type="default" r:id="rId13"/>
      <w:footerReference w:type="first" r:id="rId14"/>
      <w:pgSz w:w="16838" w:h="11906" w:orient="landscape" w:code="9"/>
      <w:pgMar w:top="1418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DE" w:rsidRDefault="00A151DE">
      <w:r>
        <w:separator/>
      </w:r>
    </w:p>
  </w:endnote>
  <w:endnote w:type="continuationSeparator" w:id="0">
    <w:p w:rsidR="00A151DE" w:rsidRDefault="00A1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DE" w:rsidRDefault="00A151D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DE" w:rsidRDefault="00A151D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DE" w:rsidRDefault="00A151DE">
      <w:r>
        <w:separator/>
      </w:r>
    </w:p>
  </w:footnote>
  <w:footnote w:type="continuationSeparator" w:id="0">
    <w:p w:rsidR="00A151DE" w:rsidRDefault="00A1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DE" w:rsidRDefault="00A151D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151DE" w:rsidRDefault="00A151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DE" w:rsidRDefault="00A151D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4FC3">
      <w:rPr>
        <w:rStyle w:val="ab"/>
        <w:noProof/>
      </w:rPr>
      <w:t>14</w:t>
    </w:r>
    <w:r>
      <w:rPr>
        <w:rStyle w:val="ab"/>
      </w:rPr>
      <w:fldChar w:fldCharType="end"/>
    </w:r>
  </w:p>
  <w:p w:rsidR="00A151DE" w:rsidRDefault="00A151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43D90"/>
    <w:multiLevelType w:val="hybridMultilevel"/>
    <w:tmpl w:val="F4D662A6"/>
    <w:lvl w:ilvl="0" w:tplc="FCAAA07A">
      <w:start w:val="1"/>
      <w:numFmt w:val="decimal"/>
      <w:lvlText w:val="%1)"/>
      <w:lvlJc w:val="left"/>
      <w:pPr>
        <w:ind w:left="65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7506"/>
    <w:rsid w:val="0001053C"/>
    <w:rsid w:val="00012187"/>
    <w:rsid w:val="0002049E"/>
    <w:rsid w:val="0002069B"/>
    <w:rsid w:val="0002245A"/>
    <w:rsid w:val="000306BA"/>
    <w:rsid w:val="000721B6"/>
    <w:rsid w:val="00072832"/>
    <w:rsid w:val="000733FB"/>
    <w:rsid w:val="00081DCF"/>
    <w:rsid w:val="00084AC1"/>
    <w:rsid w:val="00092B6B"/>
    <w:rsid w:val="00096EC3"/>
    <w:rsid w:val="000A298C"/>
    <w:rsid w:val="000A35D1"/>
    <w:rsid w:val="000A5C41"/>
    <w:rsid w:val="000B1BEE"/>
    <w:rsid w:val="000C2F0A"/>
    <w:rsid w:val="000C6438"/>
    <w:rsid w:val="000D48B8"/>
    <w:rsid w:val="000D7A7B"/>
    <w:rsid w:val="000F4341"/>
    <w:rsid w:val="00100CAB"/>
    <w:rsid w:val="001113FF"/>
    <w:rsid w:val="00116DBA"/>
    <w:rsid w:val="00121B9C"/>
    <w:rsid w:val="001231DB"/>
    <w:rsid w:val="0012480D"/>
    <w:rsid w:val="001343AF"/>
    <w:rsid w:val="00155B7C"/>
    <w:rsid w:val="00155F7F"/>
    <w:rsid w:val="00166BCE"/>
    <w:rsid w:val="00172335"/>
    <w:rsid w:val="001734B4"/>
    <w:rsid w:val="00177C66"/>
    <w:rsid w:val="00182994"/>
    <w:rsid w:val="00183422"/>
    <w:rsid w:val="001922E8"/>
    <w:rsid w:val="00193EFD"/>
    <w:rsid w:val="001957F5"/>
    <w:rsid w:val="001B19E3"/>
    <w:rsid w:val="001B4DD4"/>
    <w:rsid w:val="001C245C"/>
    <w:rsid w:val="001C3D26"/>
    <w:rsid w:val="001C3DB3"/>
    <w:rsid w:val="001D6A94"/>
    <w:rsid w:val="001D7380"/>
    <w:rsid w:val="001E1F33"/>
    <w:rsid w:val="001F0C27"/>
    <w:rsid w:val="001F52D0"/>
    <w:rsid w:val="002063BF"/>
    <w:rsid w:val="00210CD8"/>
    <w:rsid w:val="0021441C"/>
    <w:rsid w:val="00214FDE"/>
    <w:rsid w:val="002234DF"/>
    <w:rsid w:val="00231550"/>
    <w:rsid w:val="00231BF1"/>
    <w:rsid w:val="00242AC6"/>
    <w:rsid w:val="00246563"/>
    <w:rsid w:val="00256A62"/>
    <w:rsid w:val="00266419"/>
    <w:rsid w:val="0027231B"/>
    <w:rsid w:val="00274889"/>
    <w:rsid w:val="00285B52"/>
    <w:rsid w:val="0028720C"/>
    <w:rsid w:val="00291478"/>
    <w:rsid w:val="00291B8B"/>
    <w:rsid w:val="00292B62"/>
    <w:rsid w:val="002C07F4"/>
    <w:rsid w:val="002C180A"/>
    <w:rsid w:val="002D6891"/>
    <w:rsid w:val="002E27B6"/>
    <w:rsid w:val="002E4514"/>
    <w:rsid w:val="003015C0"/>
    <w:rsid w:val="00303C15"/>
    <w:rsid w:val="00310D5B"/>
    <w:rsid w:val="0032451F"/>
    <w:rsid w:val="003340CA"/>
    <w:rsid w:val="003418E6"/>
    <w:rsid w:val="00346367"/>
    <w:rsid w:val="003465D0"/>
    <w:rsid w:val="0036660F"/>
    <w:rsid w:val="003709AD"/>
    <w:rsid w:val="0037426C"/>
    <w:rsid w:val="00377105"/>
    <w:rsid w:val="0038753B"/>
    <w:rsid w:val="00391C16"/>
    <w:rsid w:val="003929BA"/>
    <w:rsid w:val="00394C16"/>
    <w:rsid w:val="003B0AF9"/>
    <w:rsid w:val="003B11BF"/>
    <w:rsid w:val="003C55B7"/>
    <w:rsid w:val="003C6674"/>
    <w:rsid w:val="003D29FD"/>
    <w:rsid w:val="003D48DE"/>
    <w:rsid w:val="003D48F2"/>
    <w:rsid w:val="003E26FD"/>
    <w:rsid w:val="003F03FB"/>
    <w:rsid w:val="003F06F2"/>
    <w:rsid w:val="003F433D"/>
    <w:rsid w:val="003F77E9"/>
    <w:rsid w:val="003F7979"/>
    <w:rsid w:val="00417794"/>
    <w:rsid w:val="00421ED6"/>
    <w:rsid w:val="00425835"/>
    <w:rsid w:val="0042791B"/>
    <w:rsid w:val="00430449"/>
    <w:rsid w:val="00433485"/>
    <w:rsid w:val="0044478A"/>
    <w:rsid w:val="00446125"/>
    <w:rsid w:val="00446D4D"/>
    <w:rsid w:val="0045684F"/>
    <w:rsid w:val="00463DCF"/>
    <w:rsid w:val="004714C8"/>
    <w:rsid w:val="00476673"/>
    <w:rsid w:val="004838CD"/>
    <w:rsid w:val="004919C5"/>
    <w:rsid w:val="00494F26"/>
    <w:rsid w:val="004A36C3"/>
    <w:rsid w:val="004A49F0"/>
    <w:rsid w:val="004B27B9"/>
    <w:rsid w:val="004B7510"/>
    <w:rsid w:val="004C55E7"/>
    <w:rsid w:val="004D0D69"/>
    <w:rsid w:val="004D11DC"/>
    <w:rsid w:val="004E6C01"/>
    <w:rsid w:val="004F0349"/>
    <w:rsid w:val="004F2F4B"/>
    <w:rsid w:val="005225E9"/>
    <w:rsid w:val="0052304F"/>
    <w:rsid w:val="0053131C"/>
    <w:rsid w:val="0053442B"/>
    <w:rsid w:val="00545BBB"/>
    <w:rsid w:val="00557A62"/>
    <w:rsid w:val="00562D62"/>
    <w:rsid w:val="00563158"/>
    <w:rsid w:val="00565458"/>
    <w:rsid w:val="00573FFC"/>
    <w:rsid w:val="0058183E"/>
    <w:rsid w:val="00581E1A"/>
    <w:rsid w:val="0058515F"/>
    <w:rsid w:val="00594226"/>
    <w:rsid w:val="0059487B"/>
    <w:rsid w:val="00595DBB"/>
    <w:rsid w:val="005A175E"/>
    <w:rsid w:val="005A48F8"/>
    <w:rsid w:val="005A52DD"/>
    <w:rsid w:val="005A7F12"/>
    <w:rsid w:val="005B1E4B"/>
    <w:rsid w:val="005C5E82"/>
    <w:rsid w:val="005D0978"/>
    <w:rsid w:val="005D76CA"/>
    <w:rsid w:val="005E2AB6"/>
    <w:rsid w:val="005E4686"/>
    <w:rsid w:val="005F1581"/>
    <w:rsid w:val="005F7F4C"/>
    <w:rsid w:val="00605017"/>
    <w:rsid w:val="00611BFF"/>
    <w:rsid w:val="00620FE0"/>
    <w:rsid w:val="0062593E"/>
    <w:rsid w:val="00625D81"/>
    <w:rsid w:val="00636AA5"/>
    <w:rsid w:val="00643568"/>
    <w:rsid w:val="006478C0"/>
    <w:rsid w:val="0065497C"/>
    <w:rsid w:val="006744F4"/>
    <w:rsid w:val="006831B9"/>
    <w:rsid w:val="0069008C"/>
    <w:rsid w:val="00691B82"/>
    <w:rsid w:val="00691D75"/>
    <w:rsid w:val="0069337D"/>
    <w:rsid w:val="006958AC"/>
    <w:rsid w:val="006B2F66"/>
    <w:rsid w:val="006B3D9C"/>
    <w:rsid w:val="006C6277"/>
    <w:rsid w:val="006D296B"/>
    <w:rsid w:val="006D4784"/>
    <w:rsid w:val="006E2688"/>
    <w:rsid w:val="006E3792"/>
    <w:rsid w:val="006E48BB"/>
    <w:rsid w:val="006E5968"/>
    <w:rsid w:val="006F27CE"/>
    <w:rsid w:val="006F4350"/>
    <w:rsid w:val="006F51DF"/>
    <w:rsid w:val="006F67B2"/>
    <w:rsid w:val="00700EB7"/>
    <w:rsid w:val="007053D5"/>
    <w:rsid w:val="007126A3"/>
    <w:rsid w:val="007136B1"/>
    <w:rsid w:val="00714F70"/>
    <w:rsid w:val="00716F0D"/>
    <w:rsid w:val="007172C0"/>
    <w:rsid w:val="0072551E"/>
    <w:rsid w:val="00727FE1"/>
    <w:rsid w:val="00736B45"/>
    <w:rsid w:val="00745C8F"/>
    <w:rsid w:val="00750F8C"/>
    <w:rsid w:val="00751BD4"/>
    <w:rsid w:val="007568A3"/>
    <w:rsid w:val="0076078A"/>
    <w:rsid w:val="0076322C"/>
    <w:rsid w:val="0077409B"/>
    <w:rsid w:val="0078528A"/>
    <w:rsid w:val="00786E0D"/>
    <w:rsid w:val="0078702A"/>
    <w:rsid w:val="00787FC0"/>
    <w:rsid w:val="007A1C39"/>
    <w:rsid w:val="007A5338"/>
    <w:rsid w:val="007A5643"/>
    <w:rsid w:val="007A6942"/>
    <w:rsid w:val="007B1299"/>
    <w:rsid w:val="007B1CDD"/>
    <w:rsid w:val="007D48E9"/>
    <w:rsid w:val="007D7DA0"/>
    <w:rsid w:val="007E6911"/>
    <w:rsid w:val="00812FDC"/>
    <w:rsid w:val="00820293"/>
    <w:rsid w:val="008213F8"/>
    <w:rsid w:val="0083212A"/>
    <w:rsid w:val="00837457"/>
    <w:rsid w:val="00841F21"/>
    <w:rsid w:val="00843BF4"/>
    <w:rsid w:val="00845F2E"/>
    <w:rsid w:val="00846AB5"/>
    <w:rsid w:val="008521C8"/>
    <w:rsid w:val="00852552"/>
    <w:rsid w:val="00854061"/>
    <w:rsid w:val="00857155"/>
    <w:rsid w:val="008629B6"/>
    <w:rsid w:val="008774DD"/>
    <w:rsid w:val="00883015"/>
    <w:rsid w:val="00884330"/>
    <w:rsid w:val="00887834"/>
    <w:rsid w:val="00892B52"/>
    <w:rsid w:val="00894B48"/>
    <w:rsid w:val="008A473C"/>
    <w:rsid w:val="008A535E"/>
    <w:rsid w:val="008A7F3C"/>
    <w:rsid w:val="008C2C5D"/>
    <w:rsid w:val="008D05A7"/>
    <w:rsid w:val="008D13A7"/>
    <w:rsid w:val="008E16EC"/>
    <w:rsid w:val="008F25FD"/>
    <w:rsid w:val="009010A6"/>
    <w:rsid w:val="0091033A"/>
    <w:rsid w:val="00910A17"/>
    <w:rsid w:val="00911272"/>
    <w:rsid w:val="00911571"/>
    <w:rsid w:val="00916A50"/>
    <w:rsid w:val="00922113"/>
    <w:rsid w:val="009265E7"/>
    <w:rsid w:val="00935339"/>
    <w:rsid w:val="009420DF"/>
    <w:rsid w:val="0094216B"/>
    <w:rsid w:val="00946946"/>
    <w:rsid w:val="00957B14"/>
    <w:rsid w:val="00957D59"/>
    <w:rsid w:val="00963B8A"/>
    <w:rsid w:val="00967D2F"/>
    <w:rsid w:val="009708FA"/>
    <w:rsid w:val="00970A7B"/>
    <w:rsid w:val="00972BAB"/>
    <w:rsid w:val="00975D22"/>
    <w:rsid w:val="009804B4"/>
    <w:rsid w:val="00983B2B"/>
    <w:rsid w:val="00985CAB"/>
    <w:rsid w:val="00986A36"/>
    <w:rsid w:val="00987EA2"/>
    <w:rsid w:val="0099039B"/>
    <w:rsid w:val="009907A1"/>
    <w:rsid w:val="0099279E"/>
    <w:rsid w:val="0099496E"/>
    <w:rsid w:val="00995317"/>
    <w:rsid w:val="009A4E08"/>
    <w:rsid w:val="009A503A"/>
    <w:rsid w:val="009A5219"/>
    <w:rsid w:val="009B503C"/>
    <w:rsid w:val="009B753D"/>
    <w:rsid w:val="009C17A8"/>
    <w:rsid w:val="009C3945"/>
    <w:rsid w:val="009D4E6F"/>
    <w:rsid w:val="009D6ACC"/>
    <w:rsid w:val="009E4B59"/>
    <w:rsid w:val="009E553C"/>
    <w:rsid w:val="009E55FC"/>
    <w:rsid w:val="00A01C06"/>
    <w:rsid w:val="00A020DE"/>
    <w:rsid w:val="00A0692D"/>
    <w:rsid w:val="00A151DE"/>
    <w:rsid w:val="00A15701"/>
    <w:rsid w:val="00A23045"/>
    <w:rsid w:val="00A2445A"/>
    <w:rsid w:val="00A25C10"/>
    <w:rsid w:val="00A2713D"/>
    <w:rsid w:val="00A35E93"/>
    <w:rsid w:val="00A37832"/>
    <w:rsid w:val="00A578D6"/>
    <w:rsid w:val="00A60A1B"/>
    <w:rsid w:val="00A623D0"/>
    <w:rsid w:val="00A72F1E"/>
    <w:rsid w:val="00A95368"/>
    <w:rsid w:val="00A961C9"/>
    <w:rsid w:val="00AA25C7"/>
    <w:rsid w:val="00AA515D"/>
    <w:rsid w:val="00AA55E7"/>
    <w:rsid w:val="00AA5E42"/>
    <w:rsid w:val="00AA682E"/>
    <w:rsid w:val="00AA79EB"/>
    <w:rsid w:val="00AB08BB"/>
    <w:rsid w:val="00AC3834"/>
    <w:rsid w:val="00AC6607"/>
    <w:rsid w:val="00AD233E"/>
    <w:rsid w:val="00AD2BC8"/>
    <w:rsid w:val="00AE12D5"/>
    <w:rsid w:val="00AF48F1"/>
    <w:rsid w:val="00AF52DC"/>
    <w:rsid w:val="00B028F9"/>
    <w:rsid w:val="00B03420"/>
    <w:rsid w:val="00B03DBE"/>
    <w:rsid w:val="00B04041"/>
    <w:rsid w:val="00B05ACE"/>
    <w:rsid w:val="00B1033A"/>
    <w:rsid w:val="00B13353"/>
    <w:rsid w:val="00B14B4E"/>
    <w:rsid w:val="00B17ABD"/>
    <w:rsid w:val="00B20B71"/>
    <w:rsid w:val="00B214CE"/>
    <w:rsid w:val="00B233BA"/>
    <w:rsid w:val="00B23A2E"/>
    <w:rsid w:val="00B2408D"/>
    <w:rsid w:val="00B3208C"/>
    <w:rsid w:val="00B42931"/>
    <w:rsid w:val="00B530E3"/>
    <w:rsid w:val="00B53239"/>
    <w:rsid w:val="00B535CF"/>
    <w:rsid w:val="00B55C81"/>
    <w:rsid w:val="00B575FD"/>
    <w:rsid w:val="00B70AA7"/>
    <w:rsid w:val="00B72157"/>
    <w:rsid w:val="00B72506"/>
    <w:rsid w:val="00B73A8D"/>
    <w:rsid w:val="00B90AC0"/>
    <w:rsid w:val="00B92DFA"/>
    <w:rsid w:val="00B933FE"/>
    <w:rsid w:val="00BA3EE4"/>
    <w:rsid w:val="00BA61C3"/>
    <w:rsid w:val="00BB329B"/>
    <w:rsid w:val="00BB3E20"/>
    <w:rsid w:val="00BC03F9"/>
    <w:rsid w:val="00BC0E16"/>
    <w:rsid w:val="00BD59D7"/>
    <w:rsid w:val="00BD74B2"/>
    <w:rsid w:val="00BE15B1"/>
    <w:rsid w:val="00BE425A"/>
    <w:rsid w:val="00BE5B53"/>
    <w:rsid w:val="00BF7D77"/>
    <w:rsid w:val="00C03334"/>
    <w:rsid w:val="00C079B2"/>
    <w:rsid w:val="00C23A9F"/>
    <w:rsid w:val="00C2422D"/>
    <w:rsid w:val="00C2632C"/>
    <w:rsid w:val="00C3173B"/>
    <w:rsid w:val="00C33D68"/>
    <w:rsid w:val="00C4121C"/>
    <w:rsid w:val="00C44486"/>
    <w:rsid w:val="00C55680"/>
    <w:rsid w:val="00C656AD"/>
    <w:rsid w:val="00C72A30"/>
    <w:rsid w:val="00C7464D"/>
    <w:rsid w:val="00C80448"/>
    <w:rsid w:val="00C94131"/>
    <w:rsid w:val="00C94D40"/>
    <w:rsid w:val="00C968A0"/>
    <w:rsid w:val="00CA05D1"/>
    <w:rsid w:val="00CA0A33"/>
    <w:rsid w:val="00CA6373"/>
    <w:rsid w:val="00CA7DF1"/>
    <w:rsid w:val="00CB4FC3"/>
    <w:rsid w:val="00CC0F95"/>
    <w:rsid w:val="00CC4419"/>
    <w:rsid w:val="00CD18BC"/>
    <w:rsid w:val="00CE722F"/>
    <w:rsid w:val="00D01BDF"/>
    <w:rsid w:val="00D05FAA"/>
    <w:rsid w:val="00D11C5C"/>
    <w:rsid w:val="00D21153"/>
    <w:rsid w:val="00D2383A"/>
    <w:rsid w:val="00D23A42"/>
    <w:rsid w:val="00D25182"/>
    <w:rsid w:val="00D25BFE"/>
    <w:rsid w:val="00D31147"/>
    <w:rsid w:val="00D41DC2"/>
    <w:rsid w:val="00D45072"/>
    <w:rsid w:val="00D5796A"/>
    <w:rsid w:val="00D6154B"/>
    <w:rsid w:val="00D63D61"/>
    <w:rsid w:val="00D6488C"/>
    <w:rsid w:val="00D66C23"/>
    <w:rsid w:val="00D72BC0"/>
    <w:rsid w:val="00D80AF3"/>
    <w:rsid w:val="00D860B1"/>
    <w:rsid w:val="00D8690E"/>
    <w:rsid w:val="00D911E4"/>
    <w:rsid w:val="00D941EE"/>
    <w:rsid w:val="00DB43F0"/>
    <w:rsid w:val="00DB5EBD"/>
    <w:rsid w:val="00DC4267"/>
    <w:rsid w:val="00DC714D"/>
    <w:rsid w:val="00DD1823"/>
    <w:rsid w:val="00DD1C05"/>
    <w:rsid w:val="00DD4197"/>
    <w:rsid w:val="00DE0D59"/>
    <w:rsid w:val="00DE28F6"/>
    <w:rsid w:val="00DE7AD2"/>
    <w:rsid w:val="00DF194E"/>
    <w:rsid w:val="00E0552F"/>
    <w:rsid w:val="00E1337C"/>
    <w:rsid w:val="00E25A1E"/>
    <w:rsid w:val="00E322A5"/>
    <w:rsid w:val="00E40A87"/>
    <w:rsid w:val="00E5558C"/>
    <w:rsid w:val="00E5715B"/>
    <w:rsid w:val="00E60481"/>
    <w:rsid w:val="00E6698C"/>
    <w:rsid w:val="00E669D8"/>
    <w:rsid w:val="00E7310C"/>
    <w:rsid w:val="00E73B9B"/>
    <w:rsid w:val="00E74390"/>
    <w:rsid w:val="00E8052F"/>
    <w:rsid w:val="00E85DE0"/>
    <w:rsid w:val="00E86B37"/>
    <w:rsid w:val="00E92B8D"/>
    <w:rsid w:val="00E9565A"/>
    <w:rsid w:val="00E96F06"/>
    <w:rsid w:val="00EA0B9B"/>
    <w:rsid w:val="00EA3CD1"/>
    <w:rsid w:val="00EA402C"/>
    <w:rsid w:val="00EB23E4"/>
    <w:rsid w:val="00EB2CEC"/>
    <w:rsid w:val="00EC1743"/>
    <w:rsid w:val="00EC6F8E"/>
    <w:rsid w:val="00ED0AFE"/>
    <w:rsid w:val="00ED7CFE"/>
    <w:rsid w:val="00EE1107"/>
    <w:rsid w:val="00EE7858"/>
    <w:rsid w:val="00F02358"/>
    <w:rsid w:val="00F05733"/>
    <w:rsid w:val="00F13A05"/>
    <w:rsid w:val="00F157EF"/>
    <w:rsid w:val="00F17D9F"/>
    <w:rsid w:val="00F321BE"/>
    <w:rsid w:val="00F34102"/>
    <w:rsid w:val="00F42D86"/>
    <w:rsid w:val="00F45815"/>
    <w:rsid w:val="00F47854"/>
    <w:rsid w:val="00F479D8"/>
    <w:rsid w:val="00F563C8"/>
    <w:rsid w:val="00F611EF"/>
    <w:rsid w:val="00F62634"/>
    <w:rsid w:val="00F71C64"/>
    <w:rsid w:val="00F72152"/>
    <w:rsid w:val="00F739A0"/>
    <w:rsid w:val="00F76BF7"/>
    <w:rsid w:val="00F83E30"/>
    <w:rsid w:val="00F84E17"/>
    <w:rsid w:val="00FA4067"/>
    <w:rsid w:val="00FA64AF"/>
    <w:rsid w:val="00FB0F04"/>
    <w:rsid w:val="00FC010B"/>
    <w:rsid w:val="00FC0C39"/>
    <w:rsid w:val="00FD54CA"/>
    <w:rsid w:val="00FD54F3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5:docId w15:val="{F93D7035-CA90-40B0-84C4-93DDDAEC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C14F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1C14F9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1C14F9"/>
    <w:rPr>
      <w:sz w:val="28"/>
    </w:rPr>
  </w:style>
  <w:style w:type="paragraph" w:customStyle="1" w:styleId="a6">
    <w:name w:val="Заголовок к тексту"/>
    <w:basedOn w:val="a"/>
    <w:next w:val="a7"/>
    <w:rsid w:val="001C14F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1C14F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14F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C14F9"/>
  </w:style>
  <w:style w:type="character" w:styleId="ab">
    <w:name w:val="page number"/>
    <w:rsid w:val="001C14F9"/>
  </w:style>
  <w:style w:type="paragraph" w:customStyle="1" w:styleId="ac">
    <w:name w:val="Подразделение"/>
    <w:basedOn w:val="a"/>
    <w:rsid w:val="001C14F9"/>
    <w:pPr>
      <w:jc w:val="center"/>
    </w:pPr>
    <w:rPr>
      <w:b/>
      <w:szCs w:val="20"/>
    </w:rPr>
  </w:style>
  <w:style w:type="paragraph" w:styleId="a7">
    <w:name w:val="Body Text"/>
    <w:basedOn w:val="a"/>
    <w:link w:val="ad"/>
    <w:rsid w:val="001C14F9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Основной текст Знак"/>
    <w:link w:val="a7"/>
    <w:rsid w:val="001C14F9"/>
    <w:rPr>
      <w:sz w:val="28"/>
      <w:szCs w:val="24"/>
    </w:rPr>
  </w:style>
  <w:style w:type="paragraph" w:customStyle="1" w:styleId="ae">
    <w:name w:val="Подпись на  бланке должностного лица"/>
    <w:basedOn w:val="a"/>
    <w:next w:val="a7"/>
    <w:rsid w:val="001C14F9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1C14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1C14F9"/>
    <w:rPr>
      <w:sz w:val="28"/>
    </w:rPr>
  </w:style>
  <w:style w:type="paragraph" w:customStyle="1" w:styleId="af1">
    <w:name w:val="Приложение"/>
    <w:basedOn w:val="a7"/>
    <w:rsid w:val="001C14F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2">
    <w:name w:val="Table Grid"/>
    <w:basedOn w:val="a1"/>
    <w:uiPriority w:val="59"/>
    <w:rsid w:val="00E87F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D615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6154B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4A49F0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A4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AC383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bakhaokrug.ru/upload/versions/15079/129606/Reshenije_Gubahinskoj_gorodskoj_Dumy_II_sozyva_ot_25.10.2018_g._N_106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ubakhaokrug.ru/upload/versions/15079/129606/Reshenije_Gubahinskoj_gorodskoj_Dumy_II_sozyva_ot_25.10.2018_g._N_10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bakhaokrug.ru/upload/versions/15079/129606/Reshenije_Gubahinskoj_gorodskoj_Dumy_II_sozyva_ot_25.10.2018_g._N_106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928B8-DEB9-4FF8-9E2C-A976E8D4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14</Pages>
  <Words>2108</Words>
  <Characters>15293</Characters>
  <Application>Microsoft Office Word</Application>
  <DocSecurity>0</DocSecurity>
  <Lines>955</Lines>
  <Paragraphs>267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17134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consultantplus://offline/ref=86EB39BB8F57B62E703E4FC55EE807D7237489CDDA91202C6E5C7A85ED0F1D4834405BB1C069CC96B735DAhAKCJ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30</cp:revision>
  <cp:lastPrinted>2018-01-11T10:47:00Z</cp:lastPrinted>
  <dcterms:created xsi:type="dcterms:W3CDTF">2020-01-24T09:18:00Z</dcterms:created>
  <dcterms:modified xsi:type="dcterms:W3CDTF">2020-01-28T11:15:00Z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Отчет об итогах работы за 2 квартал 2014 г.</vt:lpwstr>
  </property>
  <property fmtid="{D5CDD505-2E9C-101B-9397-08002B2CF9AE}" pid="3" name="reg_date">
    <vt:lpwstr>10.07.2014</vt:lpwstr>
  </property>
  <property fmtid="{D5CDD505-2E9C-101B-9397-08002B2CF9AE}" pid="4" name="reg_number">
    <vt:lpwstr>СЭД-39-02-26-18</vt:lpwstr>
  </property>
  <property fmtid="{D5CDD505-2E9C-101B-9397-08002B2CF9AE}" pid="5" name="r_object_id">
    <vt:lpwstr>090000018e5b8a90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