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353EEE">
        <w:rPr>
          <w:b/>
          <w:bCs/>
          <w:color w:val="000000"/>
          <w:sz w:val="28"/>
          <w:szCs w:val="28"/>
        </w:rPr>
        <w:t>3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Губахинского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Место проведения публичных слушаний: администрация городского округа «Город Губаха», г. Губаха,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353EEE">
        <w:rPr>
          <w:color w:val="000000"/>
          <w:sz w:val="26"/>
          <w:szCs w:val="26"/>
        </w:rPr>
        <w:t>03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353EEE">
        <w:rPr>
          <w:color w:val="000000"/>
          <w:sz w:val="26"/>
          <w:szCs w:val="26"/>
        </w:rPr>
        <w:t>июня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353EEE">
        <w:rPr>
          <w:color w:val="000000"/>
          <w:sz w:val="26"/>
          <w:szCs w:val="26"/>
        </w:rPr>
        <w:t>5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Лазейкин Николай Владимирович</w:t>
            </w:r>
          </w:p>
          <w:p w:rsidR="00CD6083" w:rsidRPr="00F8054A" w:rsidRDefault="00F8054A" w:rsidP="00F8054A">
            <w:pPr>
              <w:ind w:firstLine="708"/>
              <w:rPr>
                <w:sz w:val="18"/>
                <w:szCs w:val="18"/>
              </w:rPr>
            </w:pPr>
            <w:r w:rsidRPr="00F8054A">
              <w:rPr>
                <w:sz w:val="18"/>
                <w:szCs w:val="18"/>
              </w:rPr>
              <w:t>(отсутствовал)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администрации города Губахи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376D12" w:rsidRPr="00C33B66" w:rsidRDefault="00376D12" w:rsidP="005C09AD">
            <w:pPr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Константин Александрович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Губахинской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администрации  городского  округа  «Город Губаха»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Гречухина Венера Сафиулловна</w:t>
            </w: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Губахинской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Гладилкина Татьяна Александровна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«Губахинский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Губахинского городского округа</w:t>
      </w:r>
      <w:r>
        <w:rPr>
          <w:sz w:val="28"/>
          <w:szCs w:val="28"/>
        </w:rPr>
        <w:t xml:space="preserve">, утвержденные Решением Губахинской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Завизион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849"/>
        <w:gridCol w:w="2688"/>
        <w:gridCol w:w="8030"/>
        <w:gridCol w:w="2545"/>
        <w:gridCol w:w="1481"/>
      </w:tblGrid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8079" w:type="dxa"/>
          </w:tcPr>
          <w:p w:rsidR="0009393F" w:rsidRDefault="0009393F" w:rsidP="0009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которые необходимо внести в ПЗЗ Губахинского городского округа</w:t>
            </w:r>
          </w:p>
        </w:tc>
        <w:tc>
          <w:tcPr>
            <w:tcW w:w="2552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17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9393F" w:rsidRDefault="00D74A00" w:rsidP="00D7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отношениям</w:t>
            </w:r>
          </w:p>
        </w:tc>
        <w:tc>
          <w:tcPr>
            <w:tcW w:w="8079" w:type="dxa"/>
          </w:tcPr>
          <w:p w:rsidR="0009393F" w:rsidRDefault="00D10EF8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основные виды</w:t>
            </w:r>
            <w:r w:rsidR="00B4553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спользования земельных участков  параметры </w:t>
            </w:r>
            <w:r w:rsidR="00B45537">
              <w:rPr>
                <w:sz w:val="28"/>
                <w:szCs w:val="28"/>
              </w:rPr>
              <w:t xml:space="preserve"> разрешенного использования земельных участков</w:t>
            </w:r>
            <w:r w:rsidR="00C405BD">
              <w:rPr>
                <w:sz w:val="28"/>
                <w:szCs w:val="28"/>
              </w:rPr>
              <w:t xml:space="preserve"> и объектов капитального строительства территориальной зоны объектов  транспортной инфраструктуры </w:t>
            </w:r>
            <w:r>
              <w:rPr>
                <w:sz w:val="28"/>
                <w:szCs w:val="28"/>
              </w:rPr>
              <w:t>на о</w:t>
            </w:r>
            <w:r w:rsidR="00E07FDD">
              <w:rPr>
                <w:sz w:val="28"/>
                <w:szCs w:val="28"/>
              </w:rPr>
              <w:t>бслуживание автотранспорта</w:t>
            </w:r>
            <w:r>
              <w:rPr>
                <w:sz w:val="28"/>
                <w:szCs w:val="28"/>
              </w:rPr>
              <w:t>,</w:t>
            </w:r>
            <w:r w:rsidR="00E07FDD">
              <w:rPr>
                <w:sz w:val="28"/>
                <w:szCs w:val="28"/>
              </w:rPr>
              <w:t xml:space="preserve"> и автомобильный транспорт.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806EA6">
              <w:rPr>
                <w:sz w:val="28"/>
                <w:szCs w:val="28"/>
              </w:rPr>
              <w:t xml:space="preserve"> 10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</w:tcPr>
          <w:p w:rsidR="0009393F" w:rsidRDefault="00806EA6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9393F" w:rsidRDefault="00D74A00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«Альянс»</w:t>
            </w:r>
          </w:p>
        </w:tc>
        <w:tc>
          <w:tcPr>
            <w:tcW w:w="8079" w:type="dxa"/>
          </w:tcPr>
          <w:p w:rsidR="0009393F" w:rsidRDefault="00D74A00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на отклонение параметров разрешенного использования </w:t>
            </w:r>
            <w:r w:rsidR="00B45537">
              <w:rPr>
                <w:sz w:val="28"/>
                <w:szCs w:val="28"/>
              </w:rPr>
              <w:t xml:space="preserve"> </w:t>
            </w:r>
            <w:r w:rsidR="00D10EF8">
              <w:rPr>
                <w:sz w:val="28"/>
                <w:szCs w:val="28"/>
              </w:rPr>
              <w:t xml:space="preserve">земельного участка с </w:t>
            </w:r>
            <w:r w:rsidR="00B45537">
              <w:rPr>
                <w:sz w:val="28"/>
                <w:szCs w:val="28"/>
              </w:rPr>
              <w:t>кадастровы</w:t>
            </w:r>
            <w:r w:rsidR="00D10EF8">
              <w:rPr>
                <w:sz w:val="28"/>
                <w:szCs w:val="28"/>
              </w:rPr>
              <w:t>м</w:t>
            </w:r>
            <w:r w:rsidR="00B45537">
              <w:rPr>
                <w:sz w:val="28"/>
                <w:szCs w:val="28"/>
              </w:rPr>
              <w:t xml:space="preserve"> номер</w:t>
            </w:r>
            <w:r w:rsidR="00D10EF8">
              <w:rPr>
                <w:sz w:val="28"/>
                <w:szCs w:val="28"/>
              </w:rPr>
              <w:t>ом</w:t>
            </w:r>
            <w:r w:rsidR="00B45537">
              <w:rPr>
                <w:sz w:val="28"/>
                <w:szCs w:val="28"/>
              </w:rPr>
              <w:t xml:space="preserve">  59:05:0101017:503</w:t>
            </w:r>
          </w:p>
        </w:tc>
        <w:tc>
          <w:tcPr>
            <w:tcW w:w="2552" w:type="dxa"/>
          </w:tcPr>
          <w:p w:rsidR="0015704F" w:rsidRDefault="00C405BD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</w:t>
            </w:r>
            <w:r w:rsidR="00806EA6">
              <w:rPr>
                <w:sz w:val="28"/>
                <w:szCs w:val="28"/>
              </w:rPr>
              <w:t xml:space="preserve"> 10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0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</w:tcPr>
          <w:p w:rsidR="0009393F" w:rsidRDefault="00806EA6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  <w:tr w:rsidR="00806EA6" w:rsidTr="0009393F">
        <w:tc>
          <w:tcPr>
            <w:tcW w:w="851" w:type="dxa"/>
          </w:tcPr>
          <w:p w:rsidR="00806EA6" w:rsidRDefault="00806EA6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06EA6" w:rsidRDefault="00806EA6" w:rsidP="0080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отношениям</w:t>
            </w:r>
          </w:p>
        </w:tc>
        <w:tc>
          <w:tcPr>
            <w:tcW w:w="8079" w:type="dxa"/>
          </w:tcPr>
          <w:p w:rsidR="00806EA6" w:rsidRDefault="00806EA6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зону на ОДЗ – 1 земельный участок площадью 260 кв. м, с местоположением: Пермский край, г. Губаха, восточнее магазина «Универмаг», в районе сквера.</w:t>
            </w:r>
          </w:p>
        </w:tc>
        <w:tc>
          <w:tcPr>
            <w:tcW w:w="2552" w:type="dxa"/>
          </w:tcPr>
          <w:p w:rsidR="00806EA6" w:rsidRDefault="00806EA6" w:rsidP="0080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- 0</w:t>
            </w:r>
          </w:p>
          <w:p w:rsidR="00806EA6" w:rsidRDefault="00806EA6" w:rsidP="0080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- 10</w:t>
            </w:r>
          </w:p>
          <w:p w:rsidR="00806EA6" w:rsidRDefault="00806EA6" w:rsidP="00806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 - 0</w:t>
            </w:r>
          </w:p>
        </w:tc>
        <w:tc>
          <w:tcPr>
            <w:tcW w:w="1417" w:type="dxa"/>
          </w:tcPr>
          <w:p w:rsidR="00806EA6" w:rsidRDefault="00806EA6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</w:t>
            </w:r>
          </w:p>
        </w:tc>
      </w:tr>
    </w:tbl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A040D3" w:rsidRDefault="00A040D3" w:rsidP="00A040D3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376D12" w:rsidRPr="00BB65B0" w:rsidRDefault="002413B9" w:rsidP="002413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>Положительные решения комиссии подготовить в виде проекта внесения изменений в Генеральный план Губахинского городского округа и Правила землепользования и застройки Губахинского городского округа</w:t>
      </w:r>
    </w:p>
    <w:p w:rsidR="00774D16" w:rsidRDefault="002413B9" w:rsidP="002718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74D16">
        <w:rPr>
          <w:color w:val="000000"/>
          <w:sz w:val="26"/>
          <w:szCs w:val="26"/>
        </w:rPr>
        <w:t>Направить проект внесения изменений в Генеральный план Губахинского городского округа в Министерство строительства и ЖКХ Пермского края на согласование.</w:t>
      </w:r>
    </w:p>
    <w:p w:rsidR="009C2682" w:rsidRDefault="0002505E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F296D">
        <w:rPr>
          <w:color w:val="000000"/>
          <w:sz w:val="26"/>
          <w:szCs w:val="26"/>
        </w:rPr>
        <w:t xml:space="preserve">Провести публичные слушания по </w:t>
      </w:r>
      <w:r w:rsidR="00245A6C">
        <w:rPr>
          <w:color w:val="000000"/>
          <w:sz w:val="26"/>
          <w:szCs w:val="26"/>
        </w:rPr>
        <w:t>разрешению на отклонение параметров разрешенного использования земельных участков</w:t>
      </w:r>
      <w:r w:rsidR="00BB6D01">
        <w:rPr>
          <w:color w:val="000000"/>
          <w:sz w:val="26"/>
          <w:szCs w:val="26"/>
        </w:rPr>
        <w:t>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Провести публичные слушани</w:t>
      </w:r>
      <w:r w:rsidR="00B337E9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по проекту </w:t>
      </w:r>
      <w:r w:rsidR="00B337E9">
        <w:rPr>
          <w:color w:val="000000"/>
          <w:sz w:val="26"/>
          <w:szCs w:val="26"/>
        </w:rPr>
        <w:t>внесения изменения в правила землепользования и застройки.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414F8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 xml:space="preserve">комиссии </w:t>
      </w:r>
    </w:p>
    <w:p w:rsidR="002718F4" w:rsidRDefault="002718F4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D74A00" w:rsidRDefault="00D74A00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1E6927" w:rsidRDefault="001E6927" w:rsidP="001E6927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18F4" w:rsidRPr="00266D99" w:rsidRDefault="002718F4" w:rsidP="00266D99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774D16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376D12" w:rsidP="00D20D1B">
            <w:pPr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К.А.</w:t>
            </w:r>
          </w:p>
        </w:tc>
      </w:tr>
      <w:tr w:rsidR="00376D12" w:rsidRPr="00C33B66" w:rsidTr="007D1D19">
        <w:trPr>
          <w:trHeight w:val="71"/>
        </w:trPr>
        <w:tc>
          <w:tcPr>
            <w:tcW w:w="3066" w:type="dxa"/>
            <w:tcBorders>
              <w:top w:val="single" w:sz="4" w:space="0" w:color="auto"/>
            </w:tcBorders>
          </w:tcPr>
          <w:p w:rsidR="001E6927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  <w:p w:rsidR="00376D12" w:rsidRDefault="00376D12" w:rsidP="001E6927"/>
          <w:p w:rsidR="001E6927" w:rsidRPr="001E6927" w:rsidRDefault="001E6927" w:rsidP="001E6927"/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961145" w:rsidRDefault="00376D12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376D12" w:rsidRPr="009C2682" w:rsidRDefault="001E6927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Е.Н.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961145">
            <w:r>
              <w:t xml:space="preserve">         </w:t>
            </w:r>
            <w:r w:rsidR="00B825E6">
              <w:t xml:space="preserve"> </w:t>
            </w:r>
            <w:r w:rsidR="00D20D1B">
              <w:t xml:space="preserve">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1E6927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</w:t>
            </w:r>
            <w:r w:rsidR="00B825E6">
              <w:t xml:space="preserve"> </w:t>
            </w:r>
            <w:r w:rsidR="00376D12"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1A759A">
      <w:pPr>
        <w:tabs>
          <w:tab w:val="left" w:pos="5529"/>
          <w:tab w:val="left" w:pos="6060"/>
        </w:tabs>
        <w:contextualSpacing/>
      </w:pPr>
      <w:r>
        <w:t xml:space="preserve">                                                       </w:t>
      </w:r>
      <w:r w:rsidR="001A759A">
        <w:t xml:space="preserve">                        </w:t>
      </w:r>
      <w:r>
        <w:t xml:space="preserve">                      </w:t>
      </w:r>
      <w:r w:rsidR="00E751E2">
        <w:t xml:space="preserve">        </w:t>
      </w:r>
      <w:r w:rsidR="005A03F9">
        <w:tab/>
        <w:t xml:space="preserve">        </w:t>
      </w:r>
      <w:r w:rsidR="007D1D19">
        <w:t xml:space="preserve">  </w:t>
      </w:r>
      <w:r w:rsidR="001A759A">
        <w:rPr>
          <w:sz w:val="26"/>
          <w:szCs w:val="26"/>
        </w:rPr>
        <w:t>Ергер Н.И.</w:t>
      </w:r>
    </w:p>
    <w:tbl>
      <w:tblPr>
        <w:tblpPr w:leftFromText="180" w:rightFromText="180" w:vertAnchor="text" w:horzAnchor="page" w:tblpX="2548" w:tblpY="118"/>
        <w:tblOverlap w:val="never"/>
        <w:tblW w:w="8012" w:type="dxa"/>
        <w:tblLook w:val="01E0"/>
      </w:tblPr>
      <w:tblGrid>
        <w:gridCol w:w="3126"/>
        <w:gridCol w:w="1494"/>
        <w:gridCol w:w="3392"/>
      </w:tblGrid>
      <w:tr w:rsidR="00E751E2" w:rsidRPr="008C75A0" w:rsidTr="007D1D19">
        <w:trPr>
          <w:trHeight w:val="200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 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494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1A759A" w:rsidP="001A759A">
            <w:pPr>
              <w:contextualSpacing/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>Гречухина</w:t>
            </w:r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7D1D19">
        <w:trPr>
          <w:trHeight w:val="200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(подпись) 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494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Pr="001A759A" w:rsidRDefault="001A759A" w:rsidP="001A759A">
            <w:pPr>
              <w:rPr>
                <w:sz w:val="26"/>
                <w:szCs w:val="26"/>
              </w:rPr>
            </w:pP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E751E2" w:rsidRPr="001A759A" w:rsidRDefault="001A759A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Д.Н.</w:t>
            </w:r>
          </w:p>
        </w:tc>
      </w:tr>
      <w:tr w:rsidR="00E751E2" w:rsidRPr="008C75A0" w:rsidTr="007D1D19">
        <w:trPr>
          <w:trHeight w:val="965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82658A" w:rsidRDefault="0082658A" w:rsidP="0082658A">
            <w:r>
              <w:t xml:space="preserve">            (подпись) </w:t>
            </w:r>
          </w:p>
          <w:p w:rsidR="00E751E2" w:rsidRDefault="00E751E2" w:rsidP="00E751E2">
            <w:pPr>
              <w:jc w:val="center"/>
            </w:pPr>
          </w:p>
          <w:p w:rsidR="00E751E2" w:rsidRDefault="00E751E2" w:rsidP="0082658A"/>
          <w:p w:rsidR="0082658A" w:rsidRDefault="0082658A" w:rsidP="0082658A"/>
          <w:p w:rsidR="0082658A" w:rsidRDefault="00266D99" w:rsidP="0082658A">
            <w:r>
              <w:t>_____________________________</w:t>
            </w:r>
          </w:p>
          <w:p w:rsidR="0082658A" w:rsidRDefault="00266D99" w:rsidP="00266D99">
            <w:r>
              <w:t xml:space="preserve">           (подпись)</w:t>
            </w:r>
          </w:p>
          <w:p w:rsidR="0082658A" w:rsidRDefault="0082658A" w:rsidP="0082658A"/>
          <w:p w:rsidR="0082658A" w:rsidRDefault="0082658A" w:rsidP="0082658A"/>
          <w:p w:rsidR="0082658A" w:rsidRDefault="007D1D19" w:rsidP="0082658A">
            <w:r>
              <w:t>____________________________</w:t>
            </w:r>
          </w:p>
          <w:p w:rsidR="0082658A" w:rsidRDefault="007D1D19" w:rsidP="007D1D19">
            <w:r>
              <w:t xml:space="preserve">             (подпись)</w:t>
            </w:r>
          </w:p>
          <w:p w:rsidR="0082658A" w:rsidRDefault="0082658A" w:rsidP="0082658A"/>
          <w:p w:rsidR="0082658A" w:rsidRDefault="0082658A" w:rsidP="0082658A"/>
          <w:p w:rsidR="0082658A" w:rsidRDefault="007D1D19" w:rsidP="0082658A">
            <w:r>
              <w:lastRenderedPageBreak/>
              <w:t>____________________________</w:t>
            </w:r>
          </w:p>
          <w:p w:rsidR="0082658A" w:rsidRDefault="007D1D19" w:rsidP="0082658A">
            <w:r>
              <w:t xml:space="preserve">                   (подпись)</w:t>
            </w:r>
          </w:p>
          <w:p w:rsidR="00266D99" w:rsidRDefault="00266D99" w:rsidP="0082658A"/>
          <w:p w:rsidR="00266D99" w:rsidRDefault="00266D99" w:rsidP="0082658A"/>
          <w:p w:rsidR="00266D99" w:rsidRDefault="00266D99" w:rsidP="0082658A"/>
          <w:p w:rsidR="00266D99" w:rsidRDefault="00266D99" w:rsidP="0082658A"/>
          <w:p w:rsidR="00266D99" w:rsidRDefault="00266D99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</w:tc>
        <w:tc>
          <w:tcPr>
            <w:tcW w:w="1494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E751E2" w:rsidRDefault="00E751E2" w:rsidP="00E751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</w:t>
            </w:r>
            <w:r w:rsidR="00266D99">
              <w:t xml:space="preserve">   </w:t>
            </w:r>
            <w:r>
              <w:t xml:space="preserve">  </w:t>
            </w:r>
            <w:r w:rsidR="0082658A">
              <w:t>(Ф.И.О.)</w:t>
            </w:r>
          </w:p>
          <w:p w:rsidR="00E751E2" w:rsidRPr="00B825E6" w:rsidRDefault="00E751E2" w:rsidP="00E751E2"/>
          <w:p w:rsidR="00E751E2" w:rsidRDefault="00E751E2" w:rsidP="001A759A">
            <w:pPr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2658A" w:rsidRPr="00266D99" w:rsidRDefault="00266D99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Быков И.П.</w:t>
            </w:r>
            <w:r>
              <w:rPr>
                <w:sz w:val="26"/>
                <w:szCs w:val="26"/>
              </w:rPr>
              <w:t>______________</w:t>
            </w:r>
          </w:p>
          <w:p w:rsidR="0082658A" w:rsidRDefault="00266D99" w:rsidP="00266D9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7D1D19" w:rsidRDefault="007D1D19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Широкова Н.В</w:t>
            </w:r>
            <w:r>
              <w:rPr>
                <w:sz w:val="26"/>
                <w:szCs w:val="26"/>
              </w:rPr>
              <w:t>___________</w:t>
            </w:r>
          </w:p>
          <w:p w:rsidR="007D1D19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82658A" w:rsidRDefault="0082658A" w:rsidP="007D1D19">
            <w:pPr>
              <w:jc w:val="center"/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Pr="007D1D19" w:rsidRDefault="007D1D19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Гладилкина Т.А.</w:t>
            </w:r>
            <w:r>
              <w:rPr>
                <w:sz w:val="26"/>
                <w:szCs w:val="26"/>
              </w:rPr>
              <w:t>__________</w:t>
            </w:r>
          </w:p>
          <w:p w:rsidR="00BD66E6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8C75A0" w:rsidRDefault="0082658A" w:rsidP="001A759A"/>
        </w:tc>
      </w:tr>
    </w:tbl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FC" w:rsidRDefault="009626FC" w:rsidP="00774D16">
      <w:r>
        <w:separator/>
      </w:r>
    </w:p>
  </w:endnote>
  <w:endnote w:type="continuationSeparator" w:id="1">
    <w:p w:rsidR="009626FC" w:rsidRDefault="009626FC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FC" w:rsidRDefault="009626FC" w:rsidP="00774D16">
      <w:r>
        <w:separator/>
      </w:r>
    </w:p>
  </w:footnote>
  <w:footnote w:type="continuationSeparator" w:id="1">
    <w:p w:rsidR="009626FC" w:rsidRDefault="009626FC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12"/>
    <w:rsid w:val="00012D1E"/>
    <w:rsid w:val="0002505E"/>
    <w:rsid w:val="00035BA6"/>
    <w:rsid w:val="00052DF6"/>
    <w:rsid w:val="000533EE"/>
    <w:rsid w:val="000740DA"/>
    <w:rsid w:val="0007786A"/>
    <w:rsid w:val="00092C55"/>
    <w:rsid w:val="0009393F"/>
    <w:rsid w:val="000C4DAE"/>
    <w:rsid w:val="000D7FD9"/>
    <w:rsid w:val="000E4391"/>
    <w:rsid w:val="000E4C69"/>
    <w:rsid w:val="000F7B85"/>
    <w:rsid w:val="00100F06"/>
    <w:rsid w:val="001203C7"/>
    <w:rsid w:val="001276CA"/>
    <w:rsid w:val="0014586E"/>
    <w:rsid w:val="0015704F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B27A2"/>
    <w:rsid w:val="002B4408"/>
    <w:rsid w:val="002B6880"/>
    <w:rsid w:val="002D0595"/>
    <w:rsid w:val="002F0018"/>
    <w:rsid w:val="00323077"/>
    <w:rsid w:val="00333599"/>
    <w:rsid w:val="0033530B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206DE"/>
    <w:rsid w:val="00433C7E"/>
    <w:rsid w:val="00440FAA"/>
    <w:rsid w:val="004431FD"/>
    <w:rsid w:val="00462343"/>
    <w:rsid w:val="004664EE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B17"/>
    <w:rsid w:val="005C09AD"/>
    <w:rsid w:val="005D7143"/>
    <w:rsid w:val="005E302E"/>
    <w:rsid w:val="00607FCE"/>
    <w:rsid w:val="00614A77"/>
    <w:rsid w:val="00620A60"/>
    <w:rsid w:val="00652CA0"/>
    <w:rsid w:val="0065603E"/>
    <w:rsid w:val="00667437"/>
    <w:rsid w:val="00673781"/>
    <w:rsid w:val="00681FCF"/>
    <w:rsid w:val="00686B91"/>
    <w:rsid w:val="00694BC5"/>
    <w:rsid w:val="006A477F"/>
    <w:rsid w:val="006B269B"/>
    <w:rsid w:val="006B6D54"/>
    <w:rsid w:val="006D6BDB"/>
    <w:rsid w:val="007009BE"/>
    <w:rsid w:val="007367ED"/>
    <w:rsid w:val="00740B0A"/>
    <w:rsid w:val="0075313C"/>
    <w:rsid w:val="00774D16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46221"/>
    <w:rsid w:val="00850B76"/>
    <w:rsid w:val="0085350E"/>
    <w:rsid w:val="00867408"/>
    <w:rsid w:val="0087301F"/>
    <w:rsid w:val="00873BBA"/>
    <w:rsid w:val="00885556"/>
    <w:rsid w:val="00885772"/>
    <w:rsid w:val="008A0032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747BD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25E6"/>
    <w:rsid w:val="00B87641"/>
    <w:rsid w:val="00BA7F5A"/>
    <w:rsid w:val="00BB1372"/>
    <w:rsid w:val="00BB48B3"/>
    <w:rsid w:val="00BB6D01"/>
    <w:rsid w:val="00BD66E6"/>
    <w:rsid w:val="00BE1CFA"/>
    <w:rsid w:val="00BE7E19"/>
    <w:rsid w:val="00C00FAB"/>
    <w:rsid w:val="00C0256E"/>
    <w:rsid w:val="00C1609B"/>
    <w:rsid w:val="00C405BD"/>
    <w:rsid w:val="00C437C3"/>
    <w:rsid w:val="00C60DEF"/>
    <w:rsid w:val="00C75C4C"/>
    <w:rsid w:val="00C80AA3"/>
    <w:rsid w:val="00C8424F"/>
    <w:rsid w:val="00CA2D79"/>
    <w:rsid w:val="00CB1F65"/>
    <w:rsid w:val="00CD1DED"/>
    <w:rsid w:val="00CD6083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D0056"/>
    <w:rsid w:val="00DF005B"/>
    <w:rsid w:val="00E07FDD"/>
    <w:rsid w:val="00E71432"/>
    <w:rsid w:val="00E751E2"/>
    <w:rsid w:val="00EB00BB"/>
    <w:rsid w:val="00EB2411"/>
    <w:rsid w:val="00EB731B"/>
    <w:rsid w:val="00ED1465"/>
    <w:rsid w:val="00F02D64"/>
    <w:rsid w:val="00F1571F"/>
    <w:rsid w:val="00F57705"/>
    <w:rsid w:val="00F8054A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1FB8-FDE5-4682-B991-FEE3E1D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User</cp:lastModifiedBy>
  <cp:revision>64</cp:revision>
  <cp:lastPrinted>2015-07-03T03:47:00Z</cp:lastPrinted>
  <dcterms:created xsi:type="dcterms:W3CDTF">2014-04-15T10:57:00Z</dcterms:created>
  <dcterms:modified xsi:type="dcterms:W3CDTF">2015-07-06T09:21:00Z</dcterms:modified>
</cp:coreProperties>
</file>