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61" w:rsidRDefault="008D5961" w:rsidP="003F21F1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F76DF63" wp14:editId="3E64CF47">
            <wp:simplePos x="0" y="0"/>
            <wp:positionH relativeFrom="column">
              <wp:posOffset>2728347</wp:posOffset>
            </wp:positionH>
            <wp:positionV relativeFrom="paragraph">
              <wp:posOffset>-141439</wp:posOffset>
            </wp:positionV>
            <wp:extent cx="477520" cy="800100"/>
            <wp:effectExtent l="0" t="0" r="0" b="0"/>
            <wp:wrapNone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961" w:rsidRDefault="008D5961" w:rsidP="003F21F1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</w:rPr>
      </w:pPr>
    </w:p>
    <w:p w:rsidR="008D5961" w:rsidRDefault="008D5961" w:rsidP="003F21F1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</w:rPr>
      </w:pPr>
    </w:p>
    <w:p w:rsidR="003F21F1" w:rsidRPr="008D5961" w:rsidRDefault="003F21F1" w:rsidP="003F21F1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8D5961">
        <w:rPr>
          <w:b/>
          <w:bCs/>
          <w:sz w:val="28"/>
          <w:szCs w:val="28"/>
        </w:rPr>
        <w:t>КОНТРОЛЬНО</w:t>
      </w:r>
      <w:r w:rsidR="006A41F3" w:rsidRPr="008D5961">
        <w:rPr>
          <w:b/>
          <w:bCs/>
          <w:sz w:val="28"/>
          <w:szCs w:val="28"/>
        </w:rPr>
        <w:t xml:space="preserve"> – </w:t>
      </w:r>
      <w:r w:rsidRPr="008D5961">
        <w:rPr>
          <w:b/>
          <w:bCs/>
          <w:sz w:val="28"/>
          <w:szCs w:val="28"/>
        </w:rPr>
        <w:t>СЧЕТНАЯ ПАЛАТА</w:t>
      </w:r>
    </w:p>
    <w:p w:rsidR="003F21F1" w:rsidRPr="008D5961" w:rsidRDefault="003F21F1" w:rsidP="003F21F1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8D5961">
        <w:rPr>
          <w:b/>
          <w:bCs/>
          <w:sz w:val="28"/>
          <w:szCs w:val="28"/>
        </w:rPr>
        <w:t>ГУБАХИНСКОГО ГОРОДСКОГО ОКРУГА</w:t>
      </w:r>
    </w:p>
    <w:p w:rsidR="008D5961" w:rsidRDefault="008D5961" w:rsidP="008D5961">
      <w:pPr>
        <w:shd w:val="clear" w:color="auto" w:fill="FFFFFF"/>
        <w:spacing w:line="374" w:lineRule="exact"/>
        <w:ind w:right="-1"/>
        <w:jc w:val="center"/>
        <w:rPr>
          <w:sz w:val="28"/>
          <w:szCs w:val="28"/>
        </w:rPr>
      </w:pPr>
      <w:r w:rsidRPr="00841BDF">
        <w:rPr>
          <w:sz w:val="28"/>
          <w:szCs w:val="28"/>
        </w:rPr>
        <w:t>ул. Никонова д. 44, г. Губаха, 618250, факс (34) 248 4 02 94, тел. 4 08 51</w:t>
      </w:r>
    </w:p>
    <w:p w:rsidR="003F21F1" w:rsidRPr="009D7276" w:rsidRDefault="003F21F1" w:rsidP="008D5961">
      <w:pPr>
        <w:shd w:val="clear" w:color="auto" w:fill="FFFFFF"/>
        <w:spacing w:before="240"/>
        <w:ind w:left="164"/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BF4FD" wp14:editId="33824549">
                <wp:simplePos x="0" y="0"/>
                <wp:positionH relativeFrom="column">
                  <wp:posOffset>-15240</wp:posOffset>
                </wp:positionH>
                <wp:positionV relativeFrom="paragraph">
                  <wp:posOffset>33020</wp:posOffset>
                </wp:positionV>
                <wp:extent cx="5939155" cy="0"/>
                <wp:effectExtent l="0" t="19050" r="4445" b="19050"/>
                <wp:wrapTight wrapText="bothSides">
                  <wp:wrapPolygon edited="0">
                    <wp:start x="0" y="-1"/>
                    <wp:lineTo x="0" y="-1"/>
                    <wp:lineTo x="21547" y="-1"/>
                    <wp:lineTo x="21547" y="-1"/>
                    <wp:lineTo x="0" y="-1"/>
                  </wp:wrapPolygon>
                </wp:wrapTight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.6pt" to="466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" strokeweight="3pt">
                <v:stroke linestyle="thinThin"/>
                <w10:wrap type="tight"/>
              </v:line>
            </w:pict>
          </mc:Fallback>
        </mc:AlternateContent>
      </w:r>
      <w:r w:rsidRPr="009D7276">
        <w:rPr>
          <w:sz w:val="26"/>
          <w:szCs w:val="26"/>
        </w:rPr>
        <w:t>УТВЕРЖДАЮ</w:t>
      </w:r>
    </w:p>
    <w:p w:rsidR="009D7276" w:rsidRDefault="003F21F1" w:rsidP="00275C55">
      <w:pPr>
        <w:spacing w:line="320" w:lineRule="exact"/>
        <w:jc w:val="right"/>
        <w:rPr>
          <w:bCs/>
          <w:sz w:val="26"/>
          <w:szCs w:val="26"/>
        </w:rPr>
      </w:pPr>
      <w:r w:rsidRPr="009D7276">
        <w:rPr>
          <w:bCs/>
          <w:sz w:val="26"/>
          <w:szCs w:val="26"/>
        </w:rPr>
        <w:t>Председатель</w:t>
      </w:r>
    </w:p>
    <w:p w:rsidR="003F21F1" w:rsidRPr="009D7276" w:rsidRDefault="003F21F1" w:rsidP="00275C55">
      <w:pPr>
        <w:spacing w:line="320" w:lineRule="exact"/>
        <w:jc w:val="right"/>
        <w:rPr>
          <w:bCs/>
          <w:sz w:val="26"/>
          <w:szCs w:val="26"/>
        </w:rPr>
      </w:pPr>
      <w:r w:rsidRPr="009D7276">
        <w:rPr>
          <w:bCs/>
          <w:sz w:val="26"/>
          <w:szCs w:val="26"/>
        </w:rPr>
        <w:t>Контрольно – счетной палаты</w:t>
      </w:r>
    </w:p>
    <w:p w:rsidR="003F21F1" w:rsidRPr="009D7276" w:rsidRDefault="003F21F1" w:rsidP="00275C55">
      <w:pPr>
        <w:spacing w:line="320" w:lineRule="exact"/>
        <w:jc w:val="right"/>
        <w:rPr>
          <w:bCs/>
          <w:sz w:val="26"/>
          <w:szCs w:val="26"/>
        </w:rPr>
      </w:pPr>
      <w:r w:rsidRPr="009D7276">
        <w:rPr>
          <w:bCs/>
          <w:sz w:val="26"/>
          <w:szCs w:val="26"/>
        </w:rPr>
        <w:t>Губахинского городского округа</w:t>
      </w:r>
    </w:p>
    <w:p w:rsidR="003F21F1" w:rsidRPr="009D7276" w:rsidRDefault="003F21F1" w:rsidP="00275C55">
      <w:pPr>
        <w:spacing w:line="320" w:lineRule="exact"/>
        <w:jc w:val="right"/>
        <w:rPr>
          <w:bCs/>
          <w:sz w:val="26"/>
          <w:szCs w:val="26"/>
        </w:rPr>
      </w:pPr>
      <w:r w:rsidRPr="009D7276">
        <w:rPr>
          <w:bCs/>
          <w:sz w:val="26"/>
          <w:szCs w:val="26"/>
        </w:rPr>
        <w:t>____________ Л. И. Лазарева</w:t>
      </w:r>
    </w:p>
    <w:p w:rsidR="003F21F1" w:rsidRPr="009D7276" w:rsidRDefault="003F21F1" w:rsidP="00275C55">
      <w:pPr>
        <w:spacing w:line="320" w:lineRule="exact"/>
        <w:jc w:val="right"/>
        <w:rPr>
          <w:bCs/>
          <w:sz w:val="26"/>
          <w:szCs w:val="26"/>
        </w:rPr>
      </w:pPr>
      <w:r w:rsidRPr="009D7276">
        <w:rPr>
          <w:sz w:val="26"/>
          <w:szCs w:val="26"/>
        </w:rPr>
        <w:t>«</w:t>
      </w:r>
      <w:r w:rsidRPr="009D7276">
        <w:rPr>
          <w:sz w:val="26"/>
          <w:szCs w:val="26"/>
          <w:u w:val="single"/>
        </w:rPr>
        <w:t>27</w:t>
      </w:r>
      <w:r w:rsidRPr="009D7276">
        <w:rPr>
          <w:sz w:val="26"/>
          <w:szCs w:val="26"/>
        </w:rPr>
        <w:t>»</w:t>
      </w:r>
      <w:r w:rsidR="009D782C">
        <w:rPr>
          <w:sz w:val="26"/>
          <w:szCs w:val="26"/>
        </w:rPr>
        <w:t xml:space="preserve"> </w:t>
      </w:r>
      <w:r w:rsidR="009D782C">
        <w:rPr>
          <w:sz w:val="26"/>
          <w:szCs w:val="26"/>
          <w:u w:val="single"/>
        </w:rPr>
        <w:tab/>
      </w:r>
      <w:r w:rsidRPr="009D7276">
        <w:rPr>
          <w:sz w:val="26"/>
          <w:szCs w:val="26"/>
          <w:u w:val="single"/>
        </w:rPr>
        <w:t>февраля</w:t>
      </w:r>
      <w:r w:rsidRPr="009D7276">
        <w:rPr>
          <w:sz w:val="26"/>
          <w:szCs w:val="26"/>
          <w:u w:val="single"/>
        </w:rPr>
        <w:tab/>
      </w:r>
      <w:r w:rsidRPr="009D7276">
        <w:rPr>
          <w:sz w:val="26"/>
          <w:szCs w:val="26"/>
        </w:rPr>
        <w:t xml:space="preserve"> 20</w:t>
      </w:r>
      <w:r w:rsidRPr="009D7276">
        <w:rPr>
          <w:sz w:val="26"/>
          <w:szCs w:val="26"/>
          <w:u w:val="single"/>
        </w:rPr>
        <w:t>15</w:t>
      </w:r>
      <w:r w:rsidRPr="009D7276">
        <w:rPr>
          <w:sz w:val="26"/>
          <w:szCs w:val="26"/>
        </w:rPr>
        <w:t>года</w:t>
      </w:r>
    </w:p>
    <w:p w:rsidR="003F21F1" w:rsidRPr="003F21F1" w:rsidRDefault="003F21F1" w:rsidP="003F21F1">
      <w:pPr>
        <w:spacing w:before="240"/>
        <w:jc w:val="center"/>
        <w:rPr>
          <w:b/>
          <w:sz w:val="28"/>
          <w:szCs w:val="28"/>
        </w:rPr>
      </w:pPr>
      <w:r w:rsidRPr="003F21F1">
        <w:rPr>
          <w:b/>
          <w:sz w:val="28"/>
          <w:szCs w:val="28"/>
        </w:rPr>
        <w:t xml:space="preserve">ОТЧЕТ № </w:t>
      </w:r>
      <w:r w:rsidRPr="003F21F1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</w:t>
      </w:r>
      <w:r w:rsidRPr="009F19C9">
        <w:rPr>
          <w:b/>
          <w:sz w:val="28"/>
          <w:szCs w:val="28"/>
          <w:u w:val="single"/>
        </w:rPr>
        <w:t>2</w:t>
      </w:r>
      <w:r w:rsidRPr="003F21F1">
        <w:rPr>
          <w:b/>
          <w:sz w:val="28"/>
          <w:szCs w:val="28"/>
          <w:u w:val="single"/>
        </w:rPr>
        <w:tab/>
      </w:r>
    </w:p>
    <w:p w:rsidR="003F21F1" w:rsidRPr="003F21F1" w:rsidRDefault="003F21F1" w:rsidP="003F21F1">
      <w:pPr>
        <w:jc w:val="center"/>
        <w:rPr>
          <w:b/>
          <w:snapToGrid w:val="0"/>
          <w:sz w:val="28"/>
          <w:szCs w:val="28"/>
        </w:rPr>
      </w:pPr>
      <w:r w:rsidRPr="003F21F1">
        <w:rPr>
          <w:b/>
          <w:snapToGrid w:val="0"/>
          <w:sz w:val="28"/>
          <w:szCs w:val="28"/>
        </w:rPr>
        <w:t>о результатах контрольного мероприятия</w:t>
      </w:r>
    </w:p>
    <w:p w:rsidR="006A41F3" w:rsidRPr="006A41F3" w:rsidRDefault="006A41F3" w:rsidP="003F21F1">
      <w:pPr>
        <w:jc w:val="center"/>
        <w:rPr>
          <w:sz w:val="28"/>
          <w:szCs w:val="28"/>
          <w:u w:val="single"/>
        </w:rPr>
      </w:pPr>
      <w:r w:rsidRPr="006A41F3">
        <w:rPr>
          <w:sz w:val="28"/>
          <w:szCs w:val="28"/>
          <w:u w:val="single"/>
        </w:rPr>
        <w:t>«П</w:t>
      </w:r>
      <w:r w:rsidR="003F21F1" w:rsidRPr="006A41F3">
        <w:rPr>
          <w:sz w:val="28"/>
          <w:szCs w:val="28"/>
          <w:u w:val="single"/>
        </w:rPr>
        <w:t xml:space="preserve">роверка </w:t>
      </w:r>
      <w:r w:rsidR="003F21F1" w:rsidRPr="006A41F3">
        <w:rPr>
          <w:sz w:val="28"/>
          <w:szCs w:val="28"/>
          <w:u w:val="single"/>
          <w:shd w:val="clear" w:color="auto" w:fill="FFFFFF"/>
        </w:rPr>
        <w:t xml:space="preserve">отдельных вопросов финансово – хозяйственной деятельности </w:t>
      </w:r>
      <w:r w:rsidR="003F21F1" w:rsidRPr="006A41F3">
        <w:rPr>
          <w:sz w:val="28"/>
          <w:szCs w:val="28"/>
          <w:u w:val="single"/>
        </w:rPr>
        <w:t>в Управлении образования администр</w:t>
      </w:r>
      <w:r w:rsidRPr="006A41F3">
        <w:rPr>
          <w:sz w:val="28"/>
          <w:szCs w:val="28"/>
          <w:u w:val="single"/>
        </w:rPr>
        <w:t>ации городского округа «Губаха»</w:t>
      </w:r>
    </w:p>
    <w:p w:rsidR="003F21F1" w:rsidRPr="006A41F3" w:rsidRDefault="003F21F1" w:rsidP="003F21F1">
      <w:pPr>
        <w:jc w:val="center"/>
        <w:rPr>
          <w:snapToGrid w:val="0"/>
          <w:sz w:val="28"/>
          <w:szCs w:val="28"/>
          <w:u w:val="single"/>
        </w:rPr>
      </w:pPr>
      <w:r w:rsidRPr="006A41F3">
        <w:rPr>
          <w:sz w:val="28"/>
          <w:szCs w:val="28"/>
          <w:u w:val="single"/>
        </w:rPr>
        <w:t>за 2013 год и 9 месяцев 2014 года</w:t>
      </w:r>
      <w:r w:rsidR="006A41F3" w:rsidRPr="006A41F3">
        <w:rPr>
          <w:sz w:val="28"/>
          <w:szCs w:val="28"/>
          <w:u w:val="single"/>
        </w:rPr>
        <w:t>»</w:t>
      </w:r>
    </w:p>
    <w:p w:rsidR="003F21F1" w:rsidRPr="003F21F1" w:rsidRDefault="003F21F1" w:rsidP="009D782C">
      <w:pPr>
        <w:jc w:val="center"/>
        <w:rPr>
          <w:sz w:val="28"/>
          <w:szCs w:val="28"/>
        </w:rPr>
      </w:pPr>
      <w:r w:rsidRPr="003F21F1">
        <w:rPr>
          <w:sz w:val="28"/>
          <w:szCs w:val="28"/>
        </w:rPr>
        <w:t>«</w:t>
      </w:r>
      <w:r w:rsidRPr="003F21F1">
        <w:rPr>
          <w:sz w:val="28"/>
          <w:szCs w:val="28"/>
          <w:u w:val="single"/>
        </w:rPr>
        <w:t>27</w:t>
      </w:r>
      <w:r w:rsidRPr="003F21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21F1">
        <w:rPr>
          <w:sz w:val="28"/>
          <w:szCs w:val="28"/>
          <w:u w:val="single"/>
        </w:rPr>
        <w:t>февраля</w:t>
      </w:r>
      <w:r w:rsidRPr="003F21F1">
        <w:rPr>
          <w:sz w:val="28"/>
          <w:szCs w:val="28"/>
        </w:rPr>
        <w:t xml:space="preserve"> 20</w:t>
      </w:r>
      <w:r w:rsidRPr="003F21F1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</w:t>
      </w:r>
      <w:r w:rsidRPr="003F21F1">
        <w:rPr>
          <w:sz w:val="28"/>
          <w:szCs w:val="28"/>
        </w:rPr>
        <w:t>года</w:t>
      </w:r>
      <w:r w:rsidRPr="003F21F1">
        <w:rPr>
          <w:sz w:val="28"/>
          <w:szCs w:val="28"/>
        </w:rPr>
        <w:tab/>
      </w:r>
      <w:r w:rsidRPr="003F21F1">
        <w:rPr>
          <w:sz w:val="28"/>
          <w:szCs w:val="28"/>
        </w:rPr>
        <w:tab/>
      </w:r>
      <w:r w:rsidRPr="003F21F1">
        <w:rPr>
          <w:sz w:val="28"/>
          <w:szCs w:val="28"/>
        </w:rPr>
        <w:tab/>
      </w:r>
      <w:r w:rsidRPr="003F21F1">
        <w:rPr>
          <w:sz w:val="28"/>
          <w:szCs w:val="28"/>
        </w:rPr>
        <w:tab/>
      </w:r>
      <w:r w:rsidRPr="003F21F1">
        <w:rPr>
          <w:sz w:val="28"/>
          <w:szCs w:val="28"/>
        </w:rPr>
        <w:tab/>
      </w:r>
      <w:r w:rsidR="009D782C">
        <w:rPr>
          <w:sz w:val="28"/>
          <w:szCs w:val="28"/>
        </w:rPr>
        <w:tab/>
      </w:r>
      <w:r w:rsidRPr="003F21F1">
        <w:rPr>
          <w:sz w:val="28"/>
          <w:szCs w:val="28"/>
        </w:rPr>
        <w:tab/>
      </w:r>
      <w:r w:rsidRPr="003F21F1">
        <w:rPr>
          <w:sz w:val="28"/>
          <w:szCs w:val="28"/>
        </w:rPr>
        <w:tab/>
        <w:t>г. Губаха</w:t>
      </w:r>
    </w:p>
    <w:p w:rsidR="003F21F1" w:rsidRPr="003F21F1" w:rsidRDefault="003F21F1" w:rsidP="003F21F1">
      <w:pPr>
        <w:spacing w:before="240"/>
        <w:ind w:firstLine="720"/>
        <w:jc w:val="both"/>
        <w:rPr>
          <w:sz w:val="28"/>
          <w:szCs w:val="28"/>
        </w:rPr>
      </w:pPr>
      <w:r w:rsidRPr="003F21F1">
        <w:rPr>
          <w:b/>
          <w:sz w:val="28"/>
          <w:szCs w:val="28"/>
        </w:rPr>
        <w:t>Основание для проведения контрольного мероприятия:</w:t>
      </w:r>
      <w:r w:rsidRPr="003F21F1">
        <w:rPr>
          <w:sz w:val="28"/>
          <w:szCs w:val="28"/>
        </w:rPr>
        <w:t xml:space="preserve"> </w:t>
      </w:r>
      <w:r w:rsidR="009D782C">
        <w:rPr>
          <w:sz w:val="28"/>
          <w:szCs w:val="28"/>
          <w:shd w:val="clear" w:color="auto" w:fill="FFFFFF"/>
        </w:rPr>
        <w:t>пункт 2.2 плана работы</w:t>
      </w:r>
      <w:proofErr w:type="gramStart"/>
      <w:r w:rsidRPr="00E02014">
        <w:rPr>
          <w:sz w:val="28"/>
          <w:szCs w:val="28"/>
          <w:shd w:val="clear" w:color="auto" w:fill="FFFFFF"/>
        </w:rPr>
        <w:t xml:space="preserve"> К</w:t>
      </w:r>
      <w:proofErr w:type="gramEnd"/>
      <w:r w:rsidRPr="00E02014">
        <w:rPr>
          <w:sz w:val="28"/>
          <w:szCs w:val="28"/>
          <w:shd w:val="clear" w:color="auto" w:fill="FFFFFF"/>
        </w:rPr>
        <w:t xml:space="preserve">онтрольно – счетной </w:t>
      </w:r>
      <w:r w:rsidRPr="00E02014">
        <w:rPr>
          <w:sz w:val="28"/>
          <w:szCs w:val="28"/>
        </w:rPr>
        <w:t>палаты Губахинского городского округа на 201</w:t>
      </w:r>
      <w:r w:rsidR="009D782C">
        <w:rPr>
          <w:sz w:val="28"/>
          <w:szCs w:val="28"/>
        </w:rPr>
        <w:t>5</w:t>
      </w:r>
      <w:r w:rsidRPr="00E02014">
        <w:rPr>
          <w:sz w:val="28"/>
          <w:szCs w:val="28"/>
        </w:rPr>
        <w:t xml:space="preserve"> год</w:t>
      </w:r>
      <w:r w:rsidRPr="003F21F1">
        <w:rPr>
          <w:sz w:val="28"/>
          <w:szCs w:val="28"/>
        </w:rPr>
        <w:t>.</w:t>
      </w:r>
    </w:p>
    <w:p w:rsidR="003F21F1" w:rsidRPr="003F21F1" w:rsidRDefault="003F21F1" w:rsidP="003F21F1">
      <w:pPr>
        <w:spacing w:before="240"/>
        <w:ind w:firstLine="720"/>
        <w:jc w:val="both"/>
        <w:rPr>
          <w:sz w:val="28"/>
          <w:szCs w:val="28"/>
        </w:rPr>
      </w:pPr>
      <w:r w:rsidRPr="003F21F1">
        <w:rPr>
          <w:b/>
          <w:sz w:val="28"/>
          <w:szCs w:val="28"/>
        </w:rPr>
        <w:t>Предмет контрольного мероприятия:</w:t>
      </w:r>
      <w:r w:rsidRPr="003F21F1">
        <w:rPr>
          <w:sz w:val="28"/>
          <w:szCs w:val="28"/>
        </w:rPr>
        <w:t xml:space="preserve"> Бухгалтерская отчетность</w:t>
      </w:r>
      <w:r>
        <w:rPr>
          <w:sz w:val="28"/>
          <w:szCs w:val="28"/>
        </w:rPr>
        <w:t>,</w:t>
      </w:r>
      <w:r w:rsidRPr="003F21F1">
        <w:rPr>
          <w:sz w:val="28"/>
          <w:szCs w:val="28"/>
        </w:rPr>
        <w:t xml:space="preserve"> нормативно</w:t>
      </w:r>
      <w:r>
        <w:rPr>
          <w:sz w:val="28"/>
          <w:szCs w:val="28"/>
        </w:rPr>
        <w:t xml:space="preserve"> – </w:t>
      </w:r>
      <w:r w:rsidRPr="003F21F1">
        <w:rPr>
          <w:sz w:val="28"/>
          <w:szCs w:val="28"/>
        </w:rPr>
        <w:t>правовые акты</w:t>
      </w:r>
      <w:r>
        <w:rPr>
          <w:sz w:val="28"/>
          <w:szCs w:val="28"/>
        </w:rPr>
        <w:t>,</w:t>
      </w:r>
      <w:r w:rsidRPr="003F21F1">
        <w:rPr>
          <w:sz w:val="28"/>
          <w:szCs w:val="28"/>
        </w:rPr>
        <w:t xml:space="preserve"> договоры, соглашения</w:t>
      </w:r>
      <w:r>
        <w:rPr>
          <w:sz w:val="28"/>
          <w:szCs w:val="28"/>
        </w:rPr>
        <w:t>,</w:t>
      </w:r>
      <w:r w:rsidRPr="003F21F1">
        <w:rPr>
          <w:sz w:val="28"/>
          <w:szCs w:val="28"/>
        </w:rPr>
        <w:t xml:space="preserve"> платежные и иные первичные документы</w:t>
      </w:r>
      <w:r>
        <w:rPr>
          <w:sz w:val="28"/>
          <w:szCs w:val="28"/>
        </w:rPr>
        <w:t>,</w:t>
      </w:r>
      <w:r w:rsidRPr="003F21F1">
        <w:rPr>
          <w:sz w:val="28"/>
          <w:szCs w:val="28"/>
        </w:rPr>
        <w:t xml:space="preserve"> данные регистров бухгалтерского учета, а также иные документы и материалы, необходимые для проведения проверки.</w:t>
      </w:r>
    </w:p>
    <w:p w:rsidR="003F21F1" w:rsidRPr="003F21F1" w:rsidRDefault="003F21F1" w:rsidP="002B0A0A">
      <w:pPr>
        <w:spacing w:before="240"/>
        <w:ind w:firstLine="720"/>
        <w:jc w:val="both"/>
        <w:rPr>
          <w:sz w:val="28"/>
          <w:szCs w:val="28"/>
        </w:rPr>
      </w:pPr>
      <w:r w:rsidRPr="002B0A0A">
        <w:rPr>
          <w:b/>
          <w:sz w:val="28"/>
          <w:szCs w:val="28"/>
        </w:rPr>
        <w:t>Объект контрольного мероприятия:</w:t>
      </w:r>
      <w:r w:rsidRPr="003F21F1">
        <w:rPr>
          <w:sz w:val="28"/>
          <w:szCs w:val="28"/>
        </w:rPr>
        <w:t xml:space="preserve"> </w:t>
      </w:r>
      <w:r w:rsidR="009D7276" w:rsidRPr="00E02014">
        <w:rPr>
          <w:sz w:val="28"/>
          <w:szCs w:val="28"/>
        </w:rPr>
        <w:t>Управление образования администрации городского округа «Город Губаха»</w:t>
      </w:r>
      <w:r w:rsidRPr="003F21F1">
        <w:rPr>
          <w:sz w:val="28"/>
          <w:szCs w:val="28"/>
        </w:rPr>
        <w:t>.</w:t>
      </w:r>
    </w:p>
    <w:p w:rsidR="003F21F1" w:rsidRPr="006A41F3" w:rsidRDefault="003F21F1" w:rsidP="002B0A0A">
      <w:pPr>
        <w:spacing w:before="240"/>
        <w:ind w:firstLine="720"/>
        <w:jc w:val="both"/>
        <w:rPr>
          <w:i/>
          <w:sz w:val="28"/>
          <w:szCs w:val="28"/>
        </w:rPr>
      </w:pPr>
      <w:r w:rsidRPr="002B0A0A">
        <w:rPr>
          <w:b/>
          <w:sz w:val="28"/>
          <w:szCs w:val="28"/>
        </w:rPr>
        <w:t>Срок проведения контрольного мероприятия</w:t>
      </w:r>
      <w:r w:rsidRPr="003F21F1">
        <w:rPr>
          <w:sz w:val="28"/>
          <w:szCs w:val="28"/>
        </w:rPr>
        <w:t xml:space="preserve"> с «</w:t>
      </w:r>
      <w:r w:rsidR="006A41F3">
        <w:rPr>
          <w:sz w:val="28"/>
          <w:szCs w:val="28"/>
          <w:u w:val="single"/>
        </w:rPr>
        <w:t>10</w:t>
      </w:r>
      <w:r w:rsidRPr="003F21F1">
        <w:rPr>
          <w:sz w:val="28"/>
          <w:szCs w:val="28"/>
        </w:rPr>
        <w:t>»</w:t>
      </w:r>
      <w:r w:rsidR="006A41F3">
        <w:rPr>
          <w:sz w:val="28"/>
          <w:szCs w:val="28"/>
        </w:rPr>
        <w:t xml:space="preserve"> </w:t>
      </w:r>
      <w:r w:rsidR="006A41F3">
        <w:rPr>
          <w:sz w:val="28"/>
          <w:szCs w:val="28"/>
          <w:u w:val="single"/>
        </w:rPr>
        <w:t>ноября</w:t>
      </w:r>
      <w:r w:rsidRPr="003F21F1">
        <w:rPr>
          <w:sz w:val="28"/>
          <w:szCs w:val="28"/>
        </w:rPr>
        <w:t xml:space="preserve"> 20</w:t>
      </w:r>
      <w:r w:rsidR="006A41F3">
        <w:rPr>
          <w:sz w:val="28"/>
          <w:szCs w:val="28"/>
          <w:u w:val="single"/>
        </w:rPr>
        <w:t>14</w:t>
      </w:r>
      <w:r w:rsidRPr="003F21F1">
        <w:rPr>
          <w:sz w:val="28"/>
          <w:szCs w:val="28"/>
        </w:rPr>
        <w:t xml:space="preserve"> года по «</w:t>
      </w:r>
      <w:r w:rsidR="006A41F3">
        <w:rPr>
          <w:sz w:val="28"/>
          <w:szCs w:val="28"/>
          <w:u w:val="single"/>
        </w:rPr>
        <w:t>03</w:t>
      </w:r>
      <w:r w:rsidRPr="003F21F1">
        <w:rPr>
          <w:sz w:val="28"/>
          <w:szCs w:val="28"/>
        </w:rPr>
        <w:t>»</w:t>
      </w:r>
      <w:r w:rsidR="006A41F3">
        <w:rPr>
          <w:sz w:val="28"/>
          <w:szCs w:val="28"/>
        </w:rPr>
        <w:t xml:space="preserve"> </w:t>
      </w:r>
      <w:r w:rsidR="006A41F3" w:rsidRPr="006A41F3">
        <w:rPr>
          <w:sz w:val="28"/>
          <w:szCs w:val="28"/>
          <w:u w:val="single"/>
        </w:rPr>
        <w:t>декабря</w:t>
      </w:r>
      <w:r w:rsidRPr="003F21F1">
        <w:rPr>
          <w:sz w:val="28"/>
          <w:szCs w:val="28"/>
        </w:rPr>
        <w:t xml:space="preserve"> 20</w:t>
      </w:r>
      <w:r w:rsidR="006A41F3">
        <w:rPr>
          <w:sz w:val="28"/>
          <w:szCs w:val="28"/>
          <w:u w:val="single"/>
        </w:rPr>
        <w:t>14</w:t>
      </w:r>
      <w:r w:rsidR="006A41F3" w:rsidRPr="006A41F3">
        <w:rPr>
          <w:sz w:val="28"/>
          <w:szCs w:val="28"/>
        </w:rPr>
        <w:t xml:space="preserve"> </w:t>
      </w:r>
      <w:r w:rsidRPr="003F21F1">
        <w:rPr>
          <w:sz w:val="28"/>
          <w:szCs w:val="28"/>
        </w:rPr>
        <w:t>года</w:t>
      </w:r>
      <w:r w:rsidR="006A41F3" w:rsidRPr="006A41F3">
        <w:rPr>
          <w:sz w:val="28"/>
          <w:szCs w:val="28"/>
        </w:rPr>
        <w:t xml:space="preserve"> и с </w:t>
      </w:r>
      <w:r w:rsidR="006A41F3">
        <w:rPr>
          <w:sz w:val="28"/>
          <w:szCs w:val="28"/>
        </w:rPr>
        <w:t>«</w:t>
      </w:r>
      <w:r w:rsidR="006A41F3" w:rsidRPr="006A41F3">
        <w:rPr>
          <w:sz w:val="28"/>
          <w:szCs w:val="28"/>
          <w:u w:val="single"/>
        </w:rPr>
        <w:t>02</w:t>
      </w:r>
      <w:r w:rsidR="006A41F3">
        <w:rPr>
          <w:sz w:val="28"/>
          <w:szCs w:val="28"/>
        </w:rPr>
        <w:t xml:space="preserve">» </w:t>
      </w:r>
      <w:r w:rsidR="006A41F3">
        <w:rPr>
          <w:sz w:val="28"/>
          <w:szCs w:val="28"/>
          <w:u w:val="single"/>
        </w:rPr>
        <w:t>февраля</w:t>
      </w:r>
      <w:r w:rsidR="006A41F3">
        <w:rPr>
          <w:sz w:val="28"/>
          <w:szCs w:val="28"/>
        </w:rPr>
        <w:t xml:space="preserve"> </w:t>
      </w:r>
      <w:r w:rsidR="006A41F3" w:rsidRPr="006A41F3">
        <w:rPr>
          <w:sz w:val="28"/>
          <w:szCs w:val="28"/>
        </w:rPr>
        <w:t>20</w:t>
      </w:r>
      <w:r w:rsidR="006A41F3" w:rsidRPr="006A41F3">
        <w:rPr>
          <w:sz w:val="28"/>
          <w:szCs w:val="28"/>
          <w:u w:val="single"/>
        </w:rPr>
        <w:t>15</w:t>
      </w:r>
      <w:r w:rsidR="006A41F3" w:rsidRPr="006A41F3">
        <w:rPr>
          <w:sz w:val="28"/>
          <w:szCs w:val="28"/>
        </w:rPr>
        <w:t xml:space="preserve"> г</w:t>
      </w:r>
      <w:r w:rsidR="006A41F3">
        <w:rPr>
          <w:sz w:val="28"/>
          <w:szCs w:val="28"/>
        </w:rPr>
        <w:t>ода</w:t>
      </w:r>
      <w:r w:rsidR="006A41F3" w:rsidRPr="006A41F3">
        <w:rPr>
          <w:sz w:val="28"/>
          <w:szCs w:val="28"/>
        </w:rPr>
        <w:t xml:space="preserve"> по </w:t>
      </w:r>
      <w:r w:rsidR="006A41F3">
        <w:rPr>
          <w:sz w:val="28"/>
          <w:szCs w:val="28"/>
        </w:rPr>
        <w:t>«</w:t>
      </w:r>
      <w:r w:rsidR="006A41F3" w:rsidRPr="006A41F3">
        <w:rPr>
          <w:sz w:val="28"/>
          <w:szCs w:val="28"/>
        </w:rPr>
        <w:t>24</w:t>
      </w:r>
      <w:r w:rsidR="006A41F3">
        <w:rPr>
          <w:sz w:val="28"/>
          <w:szCs w:val="28"/>
        </w:rPr>
        <w:t xml:space="preserve">» </w:t>
      </w:r>
      <w:r w:rsidR="006A41F3">
        <w:rPr>
          <w:sz w:val="28"/>
          <w:szCs w:val="28"/>
          <w:u w:val="single"/>
        </w:rPr>
        <w:t>февраля</w:t>
      </w:r>
      <w:r w:rsidR="006A41F3">
        <w:rPr>
          <w:sz w:val="28"/>
          <w:szCs w:val="28"/>
        </w:rPr>
        <w:t xml:space="preserve"> </w:t>
      </w:r>
      <w:r w:rsidR="006A41F3" w:rsidRPr="006A41F3">
        <w:rPr>
          <w:sz w:val="28"/>
          <w:szCs w:val="28"/>
        </w:rPr>
        <w:t>20</w:t>
      </w:r>
      <w:r w:rsidR="006A41F3" w:rsidRPr="006A41F3">
        <w:rPr>
          <w:sz w:val="28"/>
          <w:szCs w:val="28"/>
          <w:u w:val="single"/>
        </w:rPr>
        <w:t>15</w:t>
      </w:r>
      <w:r w:rsidR="006A41F3">
        <w:rPr>
          <w:sz w:val="28"/>
          <w:szCs w:val="28"/>
        </w:rPr>
        <w:t xml:space="preserve"> года.</w:t>
      </w:r>
    </w:p>
    <w:p w:rsidR="006A41F3" w:rsidRPr="00E02014" w:rsidRDefault="003F21F1" w:rsidP="006A41F3">
      <w:pPr>
        <w:spacing w:before="240"/>
        <w:ind w:firstLine="720"/>
        <w:jc w:val="both"/>
        <w:rPr>
          <w:sz w:val="28"/>
          <w:szCs w:val="28"/>
        </w:rPr>
      </w:pPr>
      <w:r w:rsidRPr="002B0A0A">
        <w:rPr>
          <w:b/>
          <w:sz w:val="28"/>
          <w:szCs w:val="28"/>
        </w:rPr>
        <w:t>Цели контрольного мероприятия:</w:t>
      </w:r>
      <w:r w:rsidR="006A41F3">
        <w:rPr>
          <w:b/>
          <w:sz w:val="28"/>
          <w:szCs w:val="28"/>
        </w:rPr>
        <w:t xml:space="preserve"> </w:t>
      </w:r>
      <w:r w:rsidR="006A41F3" w:rsidRPr="00E02014">
        <w:rPr>
          <w:sz w:val="28"/>
          <w:szCs w:val="28"/>
          <w:shd w:val="clear" w:color="auto" w:fill="FFFFFF"/>
        </w:rPr>
        <w:t xml:space="preserve">проверка отдельных вопросов финансово – хозяйственной деятельности </w:t>
      </w:r>
      <w:r w:rsidR="006A41F3" w:rsidRPr="00E02014">
        <w:rPr>
          <w:sz w:val="28"/>
          <w:szCs w:val="28"/>
        </w:rPr>
        <w:t>в Управлении образования администрации городского округа «Губаха» за 2013 год и 9 месяцев 2014 года, в том числе:</w:t>
      </w:r>
    </w:p>
    <w:p w:rsidR="006A41F3" w:rsidRPr="00E02014" w:rsidRDefault="006A41F3" w:rsidP="006A41F3">
      <w:pPr>
        <w:ind w:firstLine="720"/>
        <w:jc w:val="both"/>
        <w:rPr>
          <w:bCs/>
          <w:sz w:val="28"/>
          <w:szCs w:val="28"/>
        </w:rPr>
      </w:pPr>
      <w:r w:rsidRPr="00E02014">
        <w:rPr>
          <w:sz w:val="28"/>
          <w:szCs w:val="28"/>
        </w:rPr>
        <w:t xml:space="preserve">- целевого и эффективного расходования </w:t>
      </w:r>
      <w:r w:rsidRPr="00E02014">
        <w:rPr>
          <w:bCs/>
          <w:sz w:val="28"/>
          <w:szCs w:val="28"/>
        </w:rPr>
        <w:t>бюджетных средств на содержание учреждения;</w:t>
      </w:r>
    </w:p>
    <w:p w:rsidR="009F19C9" w:rsidRDefault="006A41F3" w:rsidP="009F19C9">
      <w:pPr>
        <w:ind w:firstLine="709"/>
        <w:jc w:val="both"/>
        <w:rPr>
          <w:bCs/>
          <w:sz w:val="28"/>
        </w:rPr>
      </w:pPr>
      <w:r w:rsidRPr="00E02014">
        <w:rPr>
          <w:sz w:val="28"/>
          <w:szCs w:val="28"/>
        </w:rPr>
        <w:t>- </w:t>
      </w:r>
      <w:r w:rsidRPr="00E02014">
        <w:rPr>
          <w:bCs/>
          <w:sz w:val="28"/>
        </w:rPr>
        <w:t xml:space="preserve">целевого и эффективного использования имущества, находящегося в </w:t>
      </w:r>
      <w:r w:rsidRPr="00E02014">
        <w:rPr>
          <w:bCs/>
          <w:sz w:val="28"/>
          <w:szCs w:val="28"/>
        </w:rPr>
        <w:t>муниципальной собственности</w:t>
      </w:r>
      <w:r w:rsidRPr="00E02014">
        <w:rPr>
          <w:bCs/>
          <w:sz w:val="28"/>
        </w:rPr>
        <w:t>.</w:t>
      </w:r>
    </w:p>
    <w:p w:rsidR="00F33AE1" w:rsidRPr="00E02014" w:rsidRDefault="00F33AE1" w:rsidP="009F19C9">
      <w:pPr>
        <w:ind w:firstLine="709"/>
        <w:jc w:val="both"/>
        <w:rPr>
          <w:sz w:val="28"/>
          <w:szCs w:val="28"/>
        </w:rPr>
      </w:pPr>
      <w:r w:rsidRPr="00E02014">
        <w:rPr>
          <w:sz w:val="28"/>
          <w:szCs w:val="28"/>
        </w:rPr>
        <w:lastRenderedPageBreak/>
        <w:t xml:space="preserve">Управление образования администрации городского округа «Город Губаха» </w:t>
      </w:r>
      <w:r w:rsidRPr="00E02014">
        <w:rPr>
          <w:bCs/>
          <w:sz w:val="28"/>
          <w:szCs w:val="28"/>
        </w:rPr>
        <w:t>(далее – Управление)</w:t>
      </w:r>
      <w:r w:rsidRPr="00E02014">
        <w:rPr>
          <w:sz w:val="28"/>
          <w:szCs w:val="28"/>
        </w:rPr>
        <w:t xml:space="preserve"> зарегистрировано самостоятельным юридическим лицом в Межрайонной инспекции Федеральной налоговой службы № 14 по Пермскому краю 16 января 2013 года.</w:t>
      </w:r>
    </w:p>
    <w:p w:rsidR="00F33AE1" w:rsidRPr="00E02014" w:rsidRDefault="00F33AE1" w:rsidP="00F33AE1">
      <w:pPr>
        <w:ind w:firstLine="720"/>
        <w:jc w:val="both"/>
        <w:rPr>
          <w:sz w:val="28"/>
          <w:szCs w:val="28"/>
        </w:rPr>
      </w:pPr>
      <w:r w:rsidRPr="00E02014">
        <w:rPr>
          <w:sz w:val="28"/>
          <w:szCs w:val="28"/>
        </w:rPr>
        <w:t>Юридический адрес организации: 618250, Россия, Пермский край, г. Губаха, ул. Космонавтов, 9, ИНН 5921029838, КПП 592101001, ОГРН 1135921000050.</w:t>
      </w:r>
    </w:p>
    <w:p w:rsidR="00F33AE1" w:rsidRPr="00E02014" w:rsidRDefault="00F33AE1" w:rsidP="00F33AE1">
      <w:pPr>
        <w:ind w:firstLine="720"/>
        <w:jc w:val="both"/>
        <w:rPr>
          <w:sz w:val="28"/>
          <w:szCs w:val="28"/>
        </w:rPr>
      </w:pPr>
      <w:r w:rsidRPr="00E02014">
        <w:rPr>
          <w:sz w:val="28"/>
          <w:szCs w:val="28"/>
        </w:rPr>
        <w:t>Учредителем Управления является муниципальное образование городского округа «Город Губаха» Пермского края. Функции и полномочия Учредителя осуществляет администрация городского округа «Город Губаха» Пермского края.</w:t>
      </w:r>
    </w:p>
    <w:p w:rsidR="00F33AE1" w:rsidRDefault="00F33AE1" w:rsidP="00F33AE1">
      <w:pPr>
        <w:ind w:firstLine="720"/>
        <w:jc w:val="both"/>
        <w:rPr>
          <w:sz w:val="28"/>
          <w:szCs w:val="28"/>
        </w:rPr>
      </w:pPr>
      <w:proofErr w:type="gramStart"/>
      <w:r w:rsidRPr="00E02014">
        <w:rPr>
          <w:sz w:val="28"/>
          <w:szCs w:val="28"/>
        </w:rPr>
        <w:t>Управление осуществляет свою деятельность в соответствии с Конституцией РФ, федеральным законом от 06.10.2003 г. № 131-ФЗ «Об общих принципах организации местного самоуправления в РФ», законом РФ «Об образовании», иными федеральными законами, указами Президента Российской Федерации, постановлениями и распоряжениями Правительства Российской Федерации, нормативно – правовыми актами органов государственной власти и органов местного самоуправления муниципального образования, и Положением, утвержденным Постановлением администрации городского округа «Город</w:t>
      </w:r>
      <w:proofErr w:type="gramEnd"/>
      <w:r w:rsidRPr="00E02014">
        <w:rPr>
          <w:sz w:val="28"/>
          <w:szCs w:val="28"/>
        </w:rPr>
        <w:t xml:space="preserve"> Губаха» от 11.01.2013 г. № 4 с изменениями от 25.02.2013 г. № 234.</w:t>
      </w:r>
    </w:p>
    <w:p w:rsidR="00F33AE1" w:rsidRDefault="009F19C9" w:rsidP="00F33AE1">
      <w:pPr>
        <w:ind w:firstLine="720"/>
        <w:jc w:val="both"/>
        <w:rPr>
          <w:sz w:val="28"/>
          <w:szCs w:val="28"/>
        </w:rPr>
      </w:pPr>
      <w:r w:rsidRPr="00F07A36">
        <w:rPr>
          <w:sz w:val="28"/>
          <w:szCs w:val="28"/>
        </w:rPr>
        <w:t xml:space="preserve">В соответствии с пунктом 1.15. Положения </w:t>
      </w:r>
      <w:r w:rsidRPr="00E02014">
        <w:rPr>
          <w:sz w:val="28"/>
          <w:szCs w:val="28"/>
        </w:rPr>
        <w:t>Управление обладает всеми правами главного распорядителя бюджетных средств в отношении муниципальных образовательных учреждений</w:t>
      </w:r>
      <w:r w:rsidR="00F33AE1">
        <w:rPr>
          <w:sz w:val="28"/>
          <w:szCs w:val="28"/>
        </w:rPr>
        <w:t>.</w:t>
      </w:r>
    </w:p>
    <w:p w:rsidR="00F33AE1" w:rsidRPr="00E02014" w:rsidRDefault="00F33AE1" w:rsidP="00F33AE1">
      <w:pPr>
        <w:tabs>
          <w:tab w:val="left" w:pos="1440"/>
        </w:tabs>
        <w:spacing w:before="120" w:after="120"/>
        <w:ind w:firstLine="720"/>
        <w:jc w:val="both"/>
        <w:rPr>
          <w:sz w:val="28"/>
          <w:szCs w:val="28"/>
        </w:rPr>
      </w:pPr>
      <w:r w:rsidRPr="00E02014">
        <w:rPr>
          <w:sz w:val="28"/>
          <w:szCs w:val="28"/>
        </w:rPr>
        <w:t xml:space="preserve">Общий объем средств, охваченных проводимым контрольным мероприятием за 2013 год и 9 месяцев 2014 года, составил </w:t>
      </w:r>
      <w:r>
        <w:rPr>
          <w:sz w:val="28"/>
          <w:szCs w:val="28"/>
        </w:rPr>
        <w:t>746 818 472,66</w:t>
      </w:r>
      <w:r w:rsidRPr="00E02014">
        <w:rPr>
          <w:sz w:val="28"/>
          <w:szCs w:val="28"/>
        </w:rPr>
        <w:t xml:space="preserve"> руб., в том числе:</w:t>
      </w:r>
    </w:p>
    <w:tbl>
      <w:tblPr>
        <w:tblW w:w="6769" w:type="dxa"/>
        <w:jc w:val="center"/>
        <w:tblInd w:w="93" w:type="dxa"/>
        <w:tblLook w:val="0000" w:firstRow="0" w:lastRow="0" w:firstColumn="0" w:lastColumn="0" w:noHBand="0" w:noVBand="0"/>
      </w:tblPr>
      <w:tblGrid>
        <w:gridCol w:w="4442"/>
        <w:gridCol w:w="2327"/>
      </w:tblGrid>
      <w:tr w:rsidR="00F33AE1" w:rsidRPr="00E02014" w:rsidTr="00A70CFB">
        <w:trPr>
          <w:trHeight w:val="150"/>
          <w:tblHeader/>
          <w:jc w:val="center"/>
        </w:trPr>
        <w:tc>
          <w:tcPr>
            <w:tcW w:w="4442" w:type="dxa"/>
            <w:shd w:val="clear" w:color="auto" w:fill="auto"/>
            <w:vAlign w:val="center"/>
          </w:tcPr>
          <w:p w:rsidR="00F33AE1" w:rsidRPr="00E02014" w:rsidRDefault="00F33AE1" w:rsidP="00A70CFB">
            <w:pPr>
              <w:jc w:val="center"/>
            </w:pPr>
            <w:r w:rsidRPr="00E02014">
              <w:t>Период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F33AE1" w:rsidRPr="00E02014" w:rsidRDefault="00F33AE1" w:rsidP="00A70CFB">
            <w:pPr>
              <w:jc w:val="center"/>
            </w:pPr>
            <w:r w:rsidRPr="00E02014">
              <w:t>Сумма, руб.</w:t>
            </w:r>
          </w:p>
        </w:tc>
      </w:tr>
      <w:tr w:rsidR="00F33AE1" w:rsidRPr="00E02014" w:rsidTr="00A70CFB">
        <w:trPr>
          <w:trHeight w:val="70"/>
          <w:jc w:val="center"/>
        </w:trPr>
        <w:tc>
          <w:tcPr>
            <w:tcW w:w="4442" w:type="dxa"/>
            <w:shd w:val="clear" w:color="auto" w:fill="auto"/>
          </w:tcPr>
          <w:p w:rsidR="00F33AE1" w:rsidRPr="00E02014" w:rsidRDefault="00F33AE1" w:rsidP="00A70CFB">
            <w:r w:rsidRPr="00E02014">
              <w:t>2013 год</w:t>
            </w:r>
          </w:p>
        </w:tc>
        <w:tc>
          <w:tcPr>
            <w:tcW w:w="2327" w:type="dxa"/>
            <w:shd w:val="clear" w:color="auto" w:fill="auto"/>
          </w:tcPr>
          <w:p w:rsidR="00F33AE1" w:rsidRPr="00E02014" w:rsidRDefault="00F33AE1" w:rsidP="00A70CFB">
            <w:pPr>
              <w:jc w:val="center"/>
            </w:pPr>
            <w:r>
              <w:t>410 398 789,26</w:t>
            </w:r>
          </w:p>
        </w:tc>
      </w:tr>
      <w:tr w:rsidR="00F33AE1" w:rsidRPr="00E02014" w:rsidTr="00A70CFB">
        <w:trPr>
          <w:trHeight w:val="70"/>
          <w:jc w:val="center"/>
        </w:trPr>
        <w:tc>
          <w:tcPr>
            <w:tcW w:w="4442" w:type="dxa"/>
            <w:shd w:val="clear" w:color="auto" w:fill="auto"/>
          </w:tcPr>
          <w:p w:rsidR="00F33AE1" w:rsidRPr="00E02014" w:rsidRDefault="00F33AE1" w:rsidP="00A70CFB">
            <w:r w:rsidRPr="00E02014">
              <w:t>9 месяцев 2014 года</w:t>
            </w:r>
          </w:p>
        </w:tc>
        <w:tc>
          <w:tcPr>
            <w:tcW w:w="2327" w:type="dxa"/>
            <w:shd w:val="clear" w:color="auto" w:fill="auto"/>
          </w:tcPr>
          <w:p w:rsidR="00F33AE1" w:rsidRPr="00E02014" w:rsidRDefault="00F33AE1" w:rsidP="00A70CFB">
            <w:pPr>
              <w:jc w:val="center"/>
            </w:pPr>
            <w:r w:rsidRPr="00E02014">
              <w:t xml:space="preserve">336 157 610,68 </w:t>
            </w:r>
          </w:p>
        </w:tc>
      </w:tr>
      <w:tr w:rsidR="00F33AE1" w:rsidRPr="00E02014" w:rsidTr="00A70CFB">
        <w:trPr>
          <w:trHeight w:val="132"/>
          <w:jc w:val="center"/>
        </w:trPr>
        <w:tc>
          <w:tcPr>
            <w:tcW w:w="4442" w:type="dxa"/>
            <w:shd w:val="clear" w:color="auto" w:fill="auto"/>
          </w:tcPr>
          <w:p w:rsidR="00F33AE1" w:rsidRPr="00E02014" w:rsidRDefault="00F33AE1" w:rsidP="00A70CFB">
            <w:r w:rsidRPr="00E02014">
              <w:t>Инвентаризация нефинансовых активов</w:t>
            </w:r>
          </w:p>
        </w:tc>
        <w:tc>
          <w:tcPr>
            <w:tcW w:w="2327" w:type="dxa"/>
            <w:shd w:val="clear" w:color="auto" w:fill="auto"/>
          </w:tcPr>
          <w:p w:rsidR="00F33AE1" w:rsidRPr="00E02014" w:rsidRDefault="00F33AE1" w:rsidP="00A70CFB">
            <w:pPr>
              <w:jc w:val="center"/>
            </w:pPr>
            <w:r>
              <w:t>262 072,72</w:t>
            </w:r>
          </w:p>
        </w:tc>
      </w:tr>
      <w:tr w:rsidR="00F33AE1" w:rsidRPr="00E02014" w:rsidTr="00A70CFB">
        <w:trPr>
          <w:trHeight w:val="70"/>
          <w:jc w:val="center"/>
        </w:trPr>
        <w:tc>
          <w:tcPr>
            <w:tcW w:w="4442" w:type="dxa"/>
            <w:shd w:val="clear" w:color="auto" w:fill="auto"/>
          </w:tcPr>
          <w:p w:rsidR="00F33AE1" w:rsidRPr="00E02014" w:rsidRDefault="00F33AE1" w:rsidP="00A70CFB">
            <w:pPr>
              <w:jc w:val="right"/>
              <w:rPr>
                <w:b/>
              </w:rPr>
            </w:pPr>
            <w:r w:rsidRPr="00E02014">
              <w:rPr>
                <w:b/>
              </w:rPr>
              <w:t>В</w:t>
            </w:r>
            <w:r>
              <w:rPr>
                <w:b/>
              </w:rPr>
              <w:t>СЕГО</w:t>
            </w:r>
            <w:r w:rsidRPr="00E02014">
              <w:rPr>
                <w:b/>
              </w:rPr>
              <w:t>:</w:t>
            </w:r>
          </w:p>
        </w:tc>
        <w:tc>
          <w:tcPr>
            <w:tcW w:w="2327" w:type="dxa"/>
            <w:shd w:val="clear" w:color="auto" w:fill="auto"/>
          </w:tcPr>
          <w:p w:rsidR="00F33AE1" w:rsidRPr="00E02014" w:rsidRDefault="00F33AE1" w:rsidP="00A70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746 818 472,66</w:t>
            </w:r>
          </w:p>
        </w:tc>
      </w:tr>
    </w:tbl>
    <w:p w:rsidR="00F33AE1" w:rsidRPr="00E02014" w:rsidRDefault="00F33AE1" w:rsidP="00F33AE1">
      <w:pPr>
        <w:spacing w:befor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E02014">
        <w:rPr>
          <w:b/>
          <w:i/>
          <w:sz w:val="28"/>
          <w:szCs w:val="28"/>
        </w:rPr>
        <w:t>При проверке целевого и эффективного расходования бюджетных средств на содержание учреждения установлено:</w:t>
      </w:r>
    </w:p>
    <w:p w:rsidR="00F33AE1" w:rsidRPr="00E02014" w:rsidRDefault="00F33AE1" w:rsidP="00F33AE1">
      <w:pPr>
        <w:pStyle w:val="a3"/>
        <w:spacing w:before="240" w:beforeAutospacing="0" w:after="0" w:afterAutospacing="0"/>
        <w:rPr>
          <w:b/>
          <w:i/>
          <w:sz w:val="28"/>
          <w:szCs w:val="28"/>
        </w:rPr>
      </w:pPr>
      <w:r w:rsidRPr="00E02014">
        <w:rPr>
          <w:b/>
          <w:i/>
          <w:sz w:val="28"/>
          <w:szCs w:val="28"/>
        </w:rPr>
        <w:t>2013 год</w:t>
      </w:r>
    </w:p>
    <w:p w:rsidR="00F33AE1" w:rsidRPr="00E02014" w:rsidRDefault="00F33AE1" w:rsidP="00F33AE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E02014">
        <w:rPr>
          <w:sz w:val="28"/>
          <w:szCs w:val="28"/>
        </w:rPr>
        <w:t xml:space="preserve">Бюджетные сметы на 2013 год составлены в соответствии с требованиями бюджетной классификации, утвержденными приказом Министерства финансов Российской </w:t>
      </w:r>
      <w:r>
        <w:rPr>
          <w:sz w:val="28"/>
          <w:szCs w:val="28"/>
        </w:rPr>
        <w:t xml:space="preserve">Федерации </w:t>
      </w:r>
      <w:r w:rsidRPr="00E02014">
        <w:rPr>
          <w:sz w:val="28"/>
          <w:szCs w:val="28"/>
        </w:rPr>
        <w:t xml:space="preserve">от 21.12.2012 г. № 171н «Об утверждении Указаний о порядке применения бюджетной классификации Российской Федерации на 2013 год и на плановый период 2014 и 2015 годов» </w:t>
      </w:r>
      <w:r>
        <w:rPr>
          <w:sz w:val="28"/>
          <w:szCs w:val="28"/>
        </w:rPr>
        <w:t xml:space="preserve">и </w:t>
      </w:r>
      <w:r w:rsidRPr="003D694D"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начальником Управления </w:t>
      </w:r>
      <w:r w:rsidRPr="00E02014">
        <w:rPr>
          <w:sz w:val="28"/>
          <w:szCs w:val="28"/>
        </w:rPr>
        <w:t>по расходам (из бюджетов различных уровней) в сумме 7 622 138,20 руб., в</w:t>
      </w:r>
      <w:proofErr w:type="gramEnd"/>
      <w:r w:rsidRPr="00E02014">
        <w:rPr>
          <w:sz w:val="28"/>
          <w:szCs w:val="28"/>
        </w:rPr>
        <w:t xml:space="preserve"> том числе:</w:t>
      </w:r>
    </w:p>
    <w:p w:rsidR="00F33AE1" w:rsidRPr="00E02014" w:rsidRDefault="00F33AE1" w:rsidP="00F33AE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2014">
        <w:rPr>
          <w:sz w:val="28"/>
          <w:szCs w:val="28"/>
        </w:rPr>
        <w:lastRenderedPageBreak/>
        <w:t>- на содержание Управления, как функционального органа администрации города Губаха в сумме 6 317 196,00 руб., в том числе фонд оплаты труда – 4 091 208,00 руб.;</w:t>
      </w:r>
    </w:p>
    <w:p w:rsidR="00F33AE1" w:rsidRPr="00E02014" w:rsidRDefault="00F33AE1" w:rsidP="00F33AE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2014">
        <w:rPr>
          <w:sz w:val="28"/>
          <w:szCs w:val="28"/>
        </w:rPr>
        <w:t xml:space="preserve">- на выполнение </w:t>
      </w:r>
      <w:r w:rsidRPr="00E02014">
        <w:rPr>
          <w:rFonts w:eastAsia="Calibri"/>
          <w:sz w:val="28"/>
          <w:szCs w:val="28"/>
        </w:rPr>
        <w:t xml:space="preserve">государственных полномочий субъектов РФ, переданных для осуществления органам местного самоуправления путем предоставления субвенций местным бюджетам в сумме 1 304 942,20 руб., </w:t>
      </w:r>
      <w:r w:rsidRPr="00E02014">
        <w:rPr>
          <w:sz w:val="28"/>
          <w:szCs w:val="28"/>
        </w:rPr>
        <w:t>в том числе фонд оплаты труда – 411 377,54 руб.</w:t>
      </w:r>
    </w:p>
    <w:p w:rsidR="00F33AE1" w:rsidRPr="00E02014" w:rsidRDefault="00F33AE1" w:rsidP="00F33AE1">
      <w:pPr>
        <w:ind w:firstLine="708"/>
        <w:jc w:val="both"/>
        <w:rPr>
          <w:iCs/>
          <w:sz w:val="28"/>
          <w:szCs w:val="28"/>
        </w:rPr>
      </w:pPr>
      <w:r w:rsidRPr="00E02014">
        <w:rPr>
          <w:iCs/>
          <w:sz w:val="28"/>
          <w:szCs w:val="28"/>
        </w:rPr>
        <w:t xml:space="preserve">Расчеты к сметам по экономическим статьям расходов представлены и соответствуют утвержденным бюджетным ассигнованиям. </w:t>
      </w:r>
      <w:r w:rsidRPr="00E02014">
        <w:rPr>
          <w:sz w:val="28"/>
          <w:szCs w:val="28"/>
        </w:rPr>
        <w:t>Расходование Управлением производилось в соответствии с показателями, отраженными в смете.</w:t>
      </w:r>
      <w:r w:rsidRPr="00E02014">
        <w:rPr>
          <w:iCs/>
          <w:sz w:val="28"/>
          <w:szCs w:val="28"/>
        </w:rPr>
        <w:t xml:space="preserve"> </w:t>
      </w:r>
    </w:p>
    <w:p w:rsidR="00F33AE1" w:rsidRPr="002B0650" w:rsidRDefault="00F33AE1" w:rsidP="00F33A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14">
        <w:rPr>
          <w:rFonts w:ascii="Times New Roman" w:hAnsi="Times New Roman" w:cs="Times New Roman"/>
          <w:sz w:val="28"/>
          <w:szCs w:val="28"/>
        </w:rPr>
        <w:t>По данным Отчета об исполнении бюджета главного распорядителя (распорядителя),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014">
        <w:rPr>
          <w:rFonts w:ascii="Times New Roman" w:hAnsi="Times New Roman" w:cs="Times New Roman"/>
          <w:sz w:val="28"/>
          <w:szCs w:val="28"/>
        </w:rPr>
        <w:t xml:space="preserve">формы № 0503127 проведен анализ исполнения бюджетных смет за 2013 год. </w:t>
      </w:r>
    </w:p>
    <w:p w:rsidR="00F33AE1" w:rsidRPr="00E02014" w:rsidRDefault="00F33AE1" w:rsidP="00F33AE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2014">
        <w:rPr>
          <w:rFonts w:ascii="Times New Roman" w:hAnsi="Times New Roman" w:cs="Times New Roman"/>
          <w:b w:val="0"/>
          <w:bCs w:val="0"/>
          <w:sz w:val="28"/>
          <w:szCs w:val="28"/>
        </w:rPr>
        <w:t>За период 2013 года бюджетные сметы исполнены в сумме 7 590 472,20 руб. или 99,58 % от уровня годового плана.</w:t>
      </w:r>
    </w:p>
    <w:p w:rsidR="00F33AE1" w:rsidRPr="00E02014" w:rsidRDefault="00F33AE1" w:rsidP="00F33AE1">
      <w:pPr>
        <w:pStyle w:val="ConsPlusTitle"/>
        <w:widowControl/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E02014">
        <w:rPr>
          <w:rFonts w:ascii="Times New Roman" w:hAnsi="Times New Roman" w:cs="Times New Roman"/>
          <w:i/>
          <w:sz w:val="28"/>
          <w:szCs w:val="28"/>
        </w:rPr>
        <w:t>2014 год</w:t>
      </w:r>
    </w:p>
    <w:p w:rsidR="00F33AE1" w:rsidRPr="00E02014" w:rsidRDefault="00F33AE1" w:rsidP="00F33AE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E02014">
        <w:rPr>
          <w:sz w:val="28"/>
          <w:szCs w:val="28"/>
        </w:rPr>
        <w:t>Бюджетные сметы на 2014 год составлены в соответствии с требованиями бюджетной классификации, утвержденными приказом Министерства финансов Российской Федерации</w:t>
      </w:r>
      <w:r>
        <w:rPr>
          <w:sz w:val="28"/>
          <w:szCs w:val="28"/>
        </w:rPr>
        <w:t xml:space="preserve"> </w:t>
      </w:r>
      <w:r w:rsidRPr="00E02014">
        <w:rPr>
          <w:sz w:val="28"/>
          <w:szCs w:val="28"/>
        </w:rPr>
        <w:t xml:space="preserve">от 01.07.2013 г. № 65н «Об утверждении Указаний о порядке применения бюджетной классификации Российской Федерации» </w:t>
      </w:r>
      <w:r>
        <w:rPr>
          <w:sz w:val="28"/>
          <w:szCs w:val="28"/>
        </w:rPr>
        <w:t xml:space="preserve">и </w:t>
      </w:r>
      <w:r w:rsidRPr="003D694D"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начальником Управления</w:t>
      </w:r>
      <w:r w:rsidRPr="00E02014">
        <w:rPr>
          <w:sz w:val="28"/>
          <w:szCs w:val="28"/>
        </w:rPr>
        <w:t xml:space="preserve"> по расходам (из бюджетов различных уровней) в сумме 7 967 560,35 руб., в том числе:</w:t>
      </w:r>
      <w:proofErr w:type="gramEnd"/>
    </w:p>
    <w:p w:rsidR="00F33AE1" w:rsidRPr="00E02014" w:rsidRDefault="00F33AE1" w:rsidP="00F33AE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2014">
        <w:rPr>
          <w:sz w:val="28"/>
          <w:szCs w:val="28"/>
        </w:rPr>
        <w:t>- на содержание Управления, как функционального органа администрации города Губаха в сумме 6 593 483,00 руб., в том числе фонд оплаты труда – 4 150 077,00 руб.;</w:t>
      </w:r>
    </w:p>
    <w:p w:rsidR="00F33AE1" w:rsidRPr="00E02014" w:rsidRDefault="00F33AE1" w:rsidP="00F33AE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2014">
        <w:rPr>
          <w:sz w:val="28"/>
          <w:szCs w:val="28"/>
        </w:rPr>
        <w:t xml:space="preserve">- на выполнение </w:t>
      </w:r>
      <w:r w:rsidRPr="00E02014">
        <w:rPr>
          <w:rFonts w:eastAsia="Calibri"/>
          <w:sz w:val="28"/>
          <w:szCs w:val="28"/>
        </w:rPr>
        <w:t xml:space="preserve">государственных полномочий субъектов РФ, переданных для осуществления органам местного самоуправления путем предоставления субвенций местным бюджетам в сумме 1 374 122,25 руб., </w:t>
      </w:r>
      <w:r w:rsidRPr="00E02014">
        <w:rPr>
          <w:sz w:val="28"/>
          <w:szCs w:val="28"/>
        </w:rPr>
        <w:t>в том числе фонд оплаты труда – 278 678,84 руб.</w:t>
      </w:r>
    </w:p>
    <w:p w:rsidR="00F33AE1" w:rsidRPr="00E02014" w:rsidRDefault="00F33AE1" w:rsidP="00F33AE1">
      <w:pPr>
        <w:ind w:firstLine="708"/>
        <w:jc w:val="both"/>
        <w:rPr>
          <w:iCs/>
          <w:sz w:val="28"/>
          <w:szCs w:val="28"/>
        </w:rPr>
      </w:pPr>
      <w:r w:rsidRPr="00E02014">
        <w:rPr>
          <w:iCs/>
          <w:sz w:val="28"/>
          <w:szCs w:val="28"/>
        </w:rPr>
        <w:t xml:space="preserve">Расчеты к сметам по экономическим статьям расходов представлены и соответствуют утвержденным бюджетным ассигнованиям. </w:t>
      </w:r>
      <w:r w:rsidRPr="00E02014">
        <w:rPr>
          <w:sz w:val="28"/>
          <w:szCs w:val="28"/>
        </w:rPr>
        <w:t>Расходование</w:t>
      </w:r>
      <w:r w:rsidRPr="00972792">
        <w:rPr>
          <w:color w:val="7030A0"/>
          <w:sz w:val="28"/>
          <w:szCs w:val="28"/>
        </w:rPr>
        <w:t xml:space="preserve"> </w:t>
      </w:r>
      <w:r w:rsidRPr="00E02014">
        <w:rPr>
          <w:sz w:val="28"/>
          <w:szCs w:val="28"/>
        </w:rPr>
        <w:t>Управлением производилось в соответствии с показателями, отраженными в смете.</w:t>
      </w:r>
      <w:r w:rsidRPr="00E02014">
        <w:rPr>
          <w:iCs/>
          <w:sz w:val="28"/>
          <w:szCs w:val="28"/>
        </w:rPr>
        <w:t xml:space="preserve"> </w:t>
      </w:r>
    </w:p>
    <w:p w:rsidR="00F33AE1" w:rsidRPr="002B0650" w:rsidRDefault="00F33AE1" w:rsidP="00F33A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14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бюджета главного распорядителя (распорядителя), получателя средств бюджета формы № 0503127 проведен анализ исполнения бюджетных смет за 9 месяцев 2014 года. </w:t>
      </w:r>
    </w:p>
    <w:p w:rsidR="00F33AE1" w:rsidRPr="00E02014" w:rsidRDefault="00F33AE1" w:rsidP="00F33AE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20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9 месяцев 2014 года бюджетные сметы исполнены в сумме 5 697 199,81 руб. или 72 % от уровня годового плана. </w:t>
      </w:r>
    </w:p>
    <w:p w:rsidR="00F33AE1" w:rsidRPr="00E02014" w:rsidRDefault="00F33AE1" w:rsidP="00F33AE1">
      <w:pPr>
        <w:spacing w:before="240"/>
        <w:jc w:val="center"/>
        <w:rPr>
          <w:b/>
          <w:bCs/>
          <w:i/>
          <w:iCs/>
          <w:sz w:val="28"/>
          <w:szCs w:val="28"/>
        </w:rPr>
      </w:pPr>
      <w:r w:rsidRPr="00E02014">
        <w:rPr>
          <w:b/>
          <w:bCs/>
          <w:i/>
          <w:iCs/>
          <w:sz w:val="28"/>
          <w:szCs w:val="28"/>
        </w:rPr>
        <w:t>Проверка банковских операций</w:t>
      </w:r>
    </w:p>
    <w:p w:rsidR="00F33AE1" w:rsidRPr="00E02014" w:rsidRDefault="00F33AE1" w:rsidP="00F33AE1">
      <w:pPr>
        <w:ind w:firstLine="720"/>
        <w:jc w:val="both"/>
        <w:rPr>
          <w:sz w:val="28"/>
          <w:szCs w:val="28"/>
        </w:rPr>
      </w:pPr>
      <w:r w:rsidRPr="00E02014">
        <w:rPr>
          <w:sz w:val="28"/>
          <w:szCs w:val="28"/>
        </w:rPr>
        <w:t>Проверка банковских операций проведена сплошным методом за период с 01.01.2013 г. по 30.09.2014 г.</w:t>
      </w:r>
    </w:p>
    <w:p w:rsidR="00F33AE1" w:rsidRPr="00E02014" w:rsidRDefault="00F33AE1" w:rsidP="00F33AE1">
      <w:pPr>
        <w:ind w:firstLine="720"/>
        <w:jc w:val="both"/>
        <w:rPr>
          <w:sz w:val="28"/>
          <w:szCs w:val="28"/>
        </w:rPr>
      </w:pPr>
      <w:r w:rsidRPr="00E02014">
        <w:rPr>
          <w:sz w:val="28"/>
          <w:szCs w:val="28"/>
        </w:rPr>
        <w:lastRenderedPageBreak/>
        <w:t xml:space="preserve">При проверке достоверности и законности, правильности отражения банковских операций по счетам учета за проверяемый период нарушения не установлены. Банковские операции проводились по соответствующим кодам бюджетной классификации. Движение денежных средств на счете подтверждено платежными документами, </w:t>
      </w:r>
      <w:r w:rsidRPr="00E02014">
        <w:rPr>
          <w:bCs/>
          <w:iCs/>
          <w:sz w:val="28"/>
          <w:szCs w:val="28"/>
        </w:rPr>
        <w:t>выписками банка</w:t>
      </w:r>
      <w:r w:rsidRPr="00E02014">
        <w:rPr>
          <w:sz w:val="28"/>
          <w:szCs w:val="28"/>
        </w:rPr>
        <w:t>, сформированными в электронном виде.</w:t>
      </w:r>
    </w:p>
    <w:p w:rsidR="00F33AE1" w:rsidRPr="00E02014" w:rsidRDefault="00F33AE1" w:rsidP="00F33AE1">
      <w:pPr>
        <w:ind w:firstLine="720"/>
        <w:jc w:val="both"/>
        <w:rPr>
          <w:sz w:val="28"/>
          <w:szCs w:val="28"/>
        </w:rPr>
      </w:pPr>
      <w:r w:rsidRPr="00E02014">
        <w:rPr>
          <w:sz w:val="28"/>
          <w:szCs w:val="28"/>
        </w:rPr>
        <w:t>При проверке соответствия переходящих остатков, отраженных в</w:t>
      </w:r>
      <w:r>
        <w:rPr>
          <w:sz w:val="28"/>
          <w:szCs w:val="28"/>
        </w:rPr>
        <w:t xml:space="preserve"> </w:t>
      </w:r>
      <w:r w:rsidRPr="00E02014">
        <w:rPr>
          <w:sz w:val="28"/>
          <w:szCs w:val="28"/>
        </w:rPr>
        <w:t xml:space="preserve">выписках и </w:t>
      </w:r>
      <w:r w:rsidRPr="00E02014">
        <w:rPr>
          <w:bCs/>
          <w:iCs/>
          <w:sz w:val="28"/>
          <w:szCs w:val="28"/>
        </w:rPr>
        <w:t>в Журнале операций с безналичными денежными средствами</w:t>
      </w:r>
      <w:r w:rsidRPr="00E02014">
        <w:rPr>
          <w:sz w:val="28"/>
          <w:szCs w:val="28"/>
        </w:rPr>
        <w:t xml:space="preserve"> расхождений не выявлено.</w:t>
      </w:r>
    </w:p>
    <w:p w:rsidR="00F33AE1" w:rsidRPr="00E02014" w:rsidRDefault="00F33AE1" w:rsidP="00F33AE1">
      <w:pPr>
        <w:spacing w:before="240"/>
        <w:jc w:val="center"/>
        <w:rPr>
          <w:b/>
          <w:bCs/>
          <w:i/>
          <w:iCs/>
          <w:sz w:val="28"/>
          <w:szCs w:val="28"/>
        </w:rPr>
      </w:pPr>
      <w:r w:rsidRPr="00E02014">
        <w:rPr>
          <w:b/>
          <w:bCs/>
          <w:i/>
          <w:iCs/>
          <w:sz w:val="28"/>
          <w:szCs w:val="28"/>
        </w:rPr>
        <w:t>Проверка кассовых операций</w:t>
      </w:r>
    </w:p>
    <w:p w:rsidR="00787DAA" w:rsidRPr="00E02014" w:rsidRDefault="00787DAA" w:rsidP="00787DAA">
      <w:pPr>
        <w:ind w:firstLine="720"/>
        <w:jc w:val="both"/>
        <w:rPr>
          <w:sz w:val="28"/>
          <w:szCs w:val="28"/>
        </w:rPr>
      </w:pPr>
      <w:r w:rsidRPr="00E02014">
        <w:rPr>
          <w:sz w:val="28"/>
          <w:szCs w:val="28"/>
        </w:rPr>
        <w:t>Кассовые операции проверены сплошным способом за период с 01.01.2013 г. по 30.09.2014 г.</w:t>
      </w:r>
    </w:p>
    <w:p w:rsidR="00F33AE1" w:rsidRPr="00E02014" w:rsidRDefault="00F33AE1" w:rsidP="00F33AE1">
      <w:pPr>
        <w:ind w:firstLine="720"/>
        <w:jc w:val="both"/>
        <w:rPr>
          <w:sz w:val="28"/>
          <w:szCs w:val="28"/>
        </w:rPr>
      </w:pPr>
      <w:proofErr w:type="gramStart"/>
      <w:r w:rsidRPr="00E02014">
        <w:rPr>
          <w:sz w:val="28"/>
          <w:szCs w:val="28"/>
        </w:rPr>
        <w:t>В ходе проверки соблюдения требований Положения о порядке ведения кассовых операций с банкнотами и монетой банка России на территории Российской Федерации, утвержденного Центральным Банком Российской Федерации от 12.10.2011 г. № 373-п (далее – Положение от 12.10.2011 г. № 373-п) и указаний Банка России «О порядке ведения кассовых операций юридическими</w:t>
      </w:r>
      <w:r w:rsidRPr="00E02014">
        <w:rPr>
          <w:rFonts w:eastAsia="Calibri"/>
          <w:sz w:val="28"/>
          <w:szCs w:val="28"/>
        </w:rPr>
        <w:t xml:space="preserve"> и упрощенном порядке ведения кассовых операций индивидуальными предпринимателями и субъектами малого предпринимательства» </w:t>
      </w:r>
      <w:r w:rsidRPr="00E02014">
        <w:rPr>
          <w:sz w:val="28"/>
          <w:szCs w:val="28"/>
        </w:rPr>
        <w:t>от 11.03.2014</w:t>
      </w:r>
      <w:proofErr w:type="gramEnd"/>
      <w:r w:rsidRPr="00E02014">
        <w:rPr>
          <w:sz w:val="28"/>
          <w:szCs w:val="28"/>
        </w:rPr>
        <w:t xml:space="preserve"> г. № 3210-У (далее – Указание от 11.03.2014 г. № 3210-У) установлено:</w:t>
      </w:r>
    </w:p>
    <w:p w:rsidR="00F33AE1" w:rsidRPr="00E02014" w:rsidRDefault="00F33AE1" w:rsidP="00F33AE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014">
        <w:rPr>
          <w:rFonts w:ascii="Times New Roman" w:hAnsi="Times New Roman" w:cs="Times New Roman"/>
          <w:color w:val="auto"/>
          <w:sz w:val="28"/>
          <w:szCs w:val="28"/>
        </w:rPr>
        <w:t>Все кассовые операции за проверяемый период подтверждены приходными и расходными первичными документами, необходимыми оправдательными документами.</w:t>
      </w:r>
    </w:p>
    <w:p w:rsidR="00F33AE1" w:rsidRPr="00E02014" w:rsidRDefault="00F33AE1" w:rsidP="00F33AE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014">
        <w:rPr>
          <w:rFonts w:ascii="Times New Roman" w:hAnsi="Times New Roman" w:cs="Times New Roman"/>
          <w:color w:val="auto"/>
          <w:sz w:val="28"/>
          <w:szCs w:val="28"/>
        </w:rPr>
        <w:t>Денежная наличность, полученная в кассу У</w:t>
      </w:r>
      <w:r>
        <w:rPr>
          <w:rFonts w:ascii="Times New Roman" w:hAnsi="Times New Roman" w:cs="Times New Roman"/>
          <w:color w:val="auto"/>
          <w:sz w:val="28"/>
          <w:szCs w:val="28"/>
        </w:rPr>
        <w:t>правления</w:t>
      </w:r>
      <w:r w:rsidRPr="00E02014">
        <w:rPr>
          <w:rFonts w:ascii="Times New Roman" w:hAnsi="Times New Roman" w:cs="Times New Roman"/>
          <w:color w:val="auto"/>
          <w:sz w:val="28"/>
          <w:szCs w:val="28"/>
        </w:rPr>
        <w:t>, оприходована своевременно и в полном объеме. Сдача в банк наличных денежных средств также отражена бухгалтерией У</w:t>
      </w:r>
      <w:r>
        <w:rPr>
          <w:rFonts w:ascii="Times New Roman" w:hAnsi="Times New Roman" w:cs="Times New Roman"/>
          <w:color w:val="auto"/>
          <w:sz w:val="28"/>
          <w:szCs w:val="28"/>
        </w:rPr>
        <w:t>правления</w:t>
      </w:r>
      <w:r w:rsidRPr="00E02014">
        <w:rPr>
          <w:rFonts w:ascii="Times New Roman" w:hAnsi="Times New Roman" w:cs="Times New Roman"/>
          <w:color w:val="auto"/>
          <w:sz w:val="28"/>
          <w:szCs w:val="28"/>
        </w:rPr>
        <w:t xml:space="preserve"> своевременно и в полном объеме.</w:t>
      </w:r>
    </w:p>
    <w:p w:rsidR="00F33AE1" w:rsidRPr="00E02014" w:rsidRDefault="00F33AE1" w:rsidP="00F33AE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01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1.2 Положения от 12.10.2011 г. № 373-п начальником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</w:t>
      </w:r>
      <w:r w:rsidRPr="00E02014">
        <w:rPr>
          <w:rFonts w:ascii="Times New Roman" w:hAnsi="Times New Roman" w:cs="Times New Roman"/>
          <w:color w:val="auto"/>
          <w:sz w:val="28"/>
          <w:szCs w:val="28"/>
        </w:rPr>
        <w:t>определена и установлена сумма лимита остатка наличных денег в кассе в 2013 году в размере 0,00 руб., в 2014 году – 0,00 руб.</w:t>
      </w:r>
    </w:p>
    <w:p w:rsidR="00F33AE1" w:rsidRPr="00E02014" w:rsidRDefault="00F33AE1" w:rsidP="00F33AE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014">
        <w:rPr>
          <w:rFonts w:ascii="Times New Roman" w:hAnsi="Times New Roman" w:cs="Times New Roman"/>
          <w:color w:val="auto"/>
          <w:sz w:val="28"/>
          <w:szCs w:val="28"/>
        </w:rPr>
        <w:t>За проверяемый период по данным кассовой книги превышений сумм установленного лимита кассовой наличности не выявлено.</w:t>
      </w:r>
    </w:p>
    <w:p w:rsidR="00F33AE1" w:rsidRPr="00E02014" w:rsidRDefault="00F33AE1" w:rsidP="00F33AE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014">
        <w:rPr>
          <w:rFonts w:ascii="Times New Roman" w:hAnsi="Times New Roman" w:cs="Times New Roman"/>
          <w:color w:val="auto"/>
          <w:sz w:val="28"/>
          <w:szCs w:val="28"/>
        </w:rPr>
        <w:t>По учету кассовых операций нарушений не установлено.</w:t>
      </w:r>
    </w:p>
    <w:p w:rsidR="00F33AE1" w:rsidRPr="00E02014" w:rsidRDefault="00F33AE1" w:rsidP="00F33AE1">
      <w:pPr>
        <w:spacing w:before="240"/>
        <w:jc w:val="center"/>
        <w:rPr>
          <w:b/>
          <w:bCs/>
          <w:i/>
          <w:iCs/>
          <w:sz w:val="28"/>
          <w:szCs w:val="28"/>
        </w:rPr>
      </w:pPr>
      <w:r w:rsidRPr="00E02014">
        <w:rPr>
          <w:b/>
          <w:bCs/>
          <w:i/>
          <w:iCs/>
          <w:sz w:val="28"/>
          <w:szCs w:val="28"/>
        </w:rPr>
        <w:t>Проверка расчетов с подотчетными лицами</w:t>
      </w:r>
    </w:p>
    <w:p w:rsidR="00F33AE1" w:rsidRDefault="00F33AE1" w:rsidP="00F33A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правильности оформления и обоснованности оплаты, предъявленных на проверку авансовых отчетов установлено:</w:t>
      </w:r>
    </w:p>
    <w:p w:rsidR="00F33AE1" w:rsidRDefault="00F33AE1" w:rsidP="00F33A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денежных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одотчет осуществлялась</w:t>
      </w:r>
      <w:r w:rsidRPr="00685077">
        <w:rPr>
          <w:sz w:val="28"/>
          <w:szCs w:val="28"/>
        </w:rPr>
        <w:t xml:space="preserve"> наличными денежными средствами через кассу учреждения</w:t>
      </w:r>
      <w:r>
        <w:rPr>
          <w:sz w:val="28"/>
          <w:szCs w:val="28"/>
        </w:rPr>
        <w:t xml:space="preserve"> и путем перечисления их</w:t>
      </w:r>
      <w:r w:rsidRPr="009D32CA">
        <w:rPr>
          <w:sz w:val="28"/>
          <w:szCs w:val="28"/>
        </w:rPr>
        <w:t xml:space="preserve"> на лицевые счета в ОАО АКБ «Урал ФД».</w:t>
      </w:r>
    </w:p>
    <w:p w:rsidR="00F33AE1" w:rsidRDefault="00F33AE1" w:rsidP="00F33AE1">
      <w:pPr>
        <w:ind w:firstLine="720"/>
        <w:jc w:val="both"/>
        <w:rPr>
          <w:sz w:val="28"/>
          <w:szCs w:val="28"/>
        </w:rPr>
      </w:pPr>
      <w:r w:rsidRPr="005F0B28">
        <w:rPr>
          <w:sz w:val="28"/>
          <w:szCs w:val="28"/>
        </w:rPr>
        <w:t xml:space="preserve">В течение проверяемого периода работникам учреждения выдавались денежные средства под отчет на хозяйственные нужды, транспортные </w:t>
      </w:r>
      <w:r w:rsidRPr="005F0B28">
        <w:rPr>
          <w:sz w:val="28"/>
          <w:szCs w:val="28"/>
        </w:rPr>
        <w:lastRenderedPageBreak/>
        <w:t>расходы, расходы на приобретение ГСМ, услуги связи, командировочные расходы, оплату работ, услуг по содержанию имущества</w:t>
      </w:r>
      <w:r>
        <w:rPr>
          <w:sz w:val="28"/>
          <w:szCs w:val="28"/>
        </w:rPr>
        <w:t>.</w:t>
      </w:r>
    </w:p>
    <w:p w:rsidR="00F33AE1" w:rsidRDefault="00F33AE1" w:rsidP="00F33AE1">
      <w:pPr>
        <w:ind w:firstLine="720"/>
        <w:jc w:val="both"/>
        <w:rPr>
          <w:sz w:val="28"/>
          <w:szCs w:val="28"/>
        </w:rPr>
      </w:pPr>
      <w:r w:rsidRPr="009D7038">
        <w:rPr>
          <w:sz w:val="28"/>
          <w:szCs w:val="28"/>
        </w:rPr>
        <w:t>По данным бухгалтерского учета по счету 020800000 «Расчеты с подотчетными лицами»</w:t>
      </w:r>
      <w:r>
        <w:rPr>
          <w:sz w:val="28"/>
          <w:szCs w:val="28"/>
        </w:rPr>
        <w:t xml:space="preserve"> по состоянию на 01.01.2013 г. числится дебиторская задолженность в сумме 786,08 руб.</w:t>
      </w:r>
    </w:p>
    <w:p w:rsidR="00F33AE1" w:rsidRDefault="00F33AE1" w:rsidP="00F33AE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нарушение постановлений главы администрации Губахинского муниципального района Пермского края от 12.10.2009 г. № 1107 «О предельных размерах суточных расходов, связанных со служебными командировками на территории Российской Федерации, муниципальным служащим, а также работникам учреждений и организаций, финансируемых за счет средств бюджета Губахинского муниципального района» и администрации городского округа «Город Губаха» Пермского края от 16.09.2013 г. № 1360 «О предельных размерах суточных расходов</w:t>
      </w:r>
      <w:proofErr w:type="gramEnd"/>
      <w:r>
        <w:rPr>
          <w:sz w:val="28"/>
          <w:szCs w:val="28"/>
        </w:rPr>
        <w:t xml:space="preserve">, связанных со служебными командировками на территории Российской Федерации, муниципальным служащим, а также работникам учреждений и организаций, финансируемых за счет средств бюджета городского округа «Город Губаха» в проверяемом периоде работникам производилось </w:t>
      </w:r>
      <w:r w:rsidR="00EB452D">
        <w:rPr>
          <w:sz w:val="28"/>
          <w:szCs w:val="28"/>
        </w:rPr>
        <w:t xml:space="preserve">возмещение </w:t>
      </w:r>
      <w:r>
        <w:rPr>
          <w:sz w:val="28"/>
          <w:szCs w:val="28"/>
        </w:rPr>
        <w:t>денежных средств по найму жилого помещения без подтверждающих документов.</w:t>
      </w:r>
    </w:p>
    <w:p w:rsidR="00F43F89" w:rsidRDefault="00F33AE1" w:rsidP="00F43F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F31298">
        <w:rPr>
          <w:b/>
          <w:sz w:val="28"/>
          <w:szCs w:val="28"/>
        </w:rPr>
        <w:t>неправомерная сумма</w:t>
      </w:r>
      <w:r>
        <w:rPr>
          <w:sz w:val="28"/>
          <w:szCs w:val="28"/>
        </w:rPr>
        <w:t xml:space="preserve"> расходов составила в общей сумме 660,00 руб</w:t>
      </w:r>
      <w:r w:rsidRPr="007627C4">
        <w:rPr>
          <w:sz w:val="28"/>
          <w:szCs w:val="28"/>
        </w:rPr>
        <w:t>., в том числе:</w:t>
      </w:r>
      <w:r w:rsidR="00F43F89">
        <w:rPr>
          <w:sz w:val="28"/>
          <w:szCs w:val="28"/>
        </w:rPr>
        <w:t xml:space="preserve"> в 2013 году – </w:t>
      </w:r>
      <w:r>
        <w:rPr>
          <w:sz w:val="28"/>
          <w:szCs w:val="28"/>
        </w:rPr>
        <w:t xml:space="preserve">312,00 руб., за 9 месяцев 2014 года – 348,00 руб. </w:t>
      </w:r>
    </w:p>
    <w:p w:rsidR="00F33AE1" w:rsidRDefault="00F33AE1" w:rsidP="00F43F8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нарушение пункта 2 статьи 8 Федерального закона «О бухгалтерском учете» от 06.12.2011 г. № 402-ФЗ при формировании учетной политики по вопросу служебных командировок руководствовались постановлением Правительства РФ от 02.10.2002 г. № 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</w:t>
      </w:r>
      <w:proofErr w:type="gramEnd"/>
      <w:r>
        <w:rPr>
          <w:sz w:val="28"/>
          <w:szCs w:val="28"/>
        </w:rPr>
        <w:t xml:space="preserve"> государственных учреждений</w:t>
      </w:r>
      <w:r w:rsidRPr="002446B1">
        <w:rPr>
          <w:sz w:val="28"/>
          <w:szCs w:val="28"/>
        </w:rPr>
        <w:t>»</w:t>
      </w:r>
      <w:r>
        <w:rPr>
          <w:sz w:val="28"/>
          <w:szCs w:val="28"/>
        </w:rPr>
        <w:t>, не предусматривающим порядок и размеры возмещения расходов муниципальным учреждениям.</w:t>
      </w:r>
    </w:p>
    <w:p w:rsidR="00F33AE1" w:rsidRPr="00E02014" w:rsidRDefault="00EB452D" w:rsidP="00F33AE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F33AE1" w:rsidRPr="00E02014">
        <w:rPr>
          <w:sz w:val="28"/>
          <w:szCs w:val="28"/>
        </w:rPr>
        <w:t>ухгалтерией учреждения нарушаются требования пункта 10 Положения об особенностях направления работников в служебные командировки</w:t>
      </w:r>
      <w:r>
        <w:rPr>
          <w:sz w:val="28"/>
          <w:szCs w:val="28"/>
        </w:rPr>
        <w:t xml:space="preserve"> № 749</w:t>
      </w:r>
      <w:r w:rsidR="00F33AE1" w:rsidRPr="00E02014">
        <w:rPr>
          <w:sz w:val="28"/>
          <w:szCs w:val="28"/>
        </w:rPr>
        <w:t>, утвержденного постановлением Пр</w:t>
      </w:r>
      <w:r w:rsidR="009D782C">
        <w:rPr>
          <w:sz w:val="28"/>
          <w:szCs w:val="28"/>
        </w:rPr>
        <w:t>авительства РФ от 13.10.2008 г.</w:t>
      </w:r>
      <w:r w:rsidR="00F33AE1" w:rsidRPr="00E02014">
        <w:rPr>
          <w:sz w:val="28"/>
          <w:szCs w:val="28"/>
        </w:rPr>
        <w:t xml:space="preserve">, пункта 213 Инструкции </w:t>
      </w:r>
      <w:r w:rsidR="00787DAA" w:rsidRPr="00E02014">
        <w:rPr>
          <w:sz w:val="28"/>
          <w:szCs w:val="28"/>
        </w:rPr>
        <w:t>по применению единого плана счетов бухгалтерского учета, утвержденной Приказом Минфина РФ от 01.12.2010 г. № 157н (далее - Инструкция № 157н)</w:t>
      </w:r>
      <w:r w:rsidR="00F33AE1" w:rsidRPr="00E02014">
        <w:rPr>
          <w:sz w:val="28"/>
          <w:szCs w:val="28"/>
        </w:rPr>
        <w:t>,</w:t>
      </w:r>
      <w:r w:rsidR="00787DAA">
        <w:rPr>
          <w:sz w:val="28"/>
          <w:szCs w:val="28"/>
        </w:rPr>
        <w:t xml:space="preserve"> </w:t>
      </w:r>
      <w:r w:rsidR="00F33AE1" w:rsidRPr="00E02014">
        <w:rPr>
          <w:sz w:val="28"/>
          <w:szCs w:val="28"/>
        </w:rPr>
        <w:t>пункта 4.4 Положения от 12.10.2011 г. № 373-п, пункта 6.3 Указани</w:t>
      </w:r>
      <w:r w:rsidR="00F33AE1">
        <w:rPr>
          <w:sz w:val="28"/>
          <w:szCs w:val="28"/>
        </w:rPr>
        <w:t>я</w:t>
      </w:r>
      <w:r w:rsidR="00F33AE1" w:rsidRPr="00E02014">
        <w:rPr>
          <w:sz w:val="28"/>
          <w:szCs w:val="28"/>
        </w:rPr>
        <w:t xml:space="preserve"> от 11.03.2014 г. № 3210-У</w:t>
      </w:r>
      <w:r w:rsidR="00F33AE1" w:rsidRPr="00E02014">
        <w:rPr>
          <w:rFonts w:eastAsia="Calibri"/>
          <w:sz w:val="28"/>
          <w:szCs w:val="28"/>
        </w:rPr>
        <w:t xml:space="preserve">, </w:t>
      </w:r>
      <w:r w:rsidR="00F33AE1" w:rsidRPr="00E02014">
        <w:rPr>
          <w:sz w:val="28"/>
          <w:szCs w:val="28"/>
        </w:rPr>
        <w:t>где указано, что</w:t>
      </w:r>
      <w:proofErr w:type="gramEnd"/>
      <w:r w:rsidR="00F33AE1" w:rsidRPr="00E02014">
        <w:rPr>
          <w:sz w:val="28"/>
          <w:szCs w:val="28"/>
        </w:rPr>
        <w:t xml:space="preserve"> выдача наличных денежных сре</w:t>
      </w:r>
      <w:proofErr w:type="gramStart"/>
      <w:r w:rsidR="00F33AE1" w:rsidRPr="00E02014">
        <w:rPr>
          <w:sz w:val="28"/>
          <w:szCs w:val="28"/>
        </w:rPr>
        <w:t>дств в п</w:t>
      </w:r>
      <w:proofErr w:type="gramEnd"/>
      <w:r w:rsidR="00F33AE1" w:rsidRPr="00E02014">
        <w:rPr>
          <w:sz w:val="28"/>
          <w:szCs w:val="28"/>
        </w:rPr>
        <w:t>одотчет производится на основании письменного заявления работника учреждения, подписанного руководителем, в котором должно содержать назначение аванса, расчет (обоснование) размера аванса и срок, на который он выдается.</w:t>
      </w:r>
    </w:p>
    <w:p w:rsidR="00F33AE1" w:rsidRDefault="00F33AE1" w:rsidP="00F33AE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статьи 9 </w:t>
      </w:r>
      <w:r w:rsidRPr="00D436C3">
        <w:rPr>
          <w:sz w:val="28"/>
          <w:szCs w:val="28"/>
        </w:rPr>
        <w:t xml:space="preserve">Федерального закона </w:t>
      </w:r>
      <w:r w:rsidR="009D782C">
        <w:rPr>
          <w:sz w:val="28"/>
          <w:szCs w:val="28"/>
        </w:rPr>
        <w:t>«О бухгалтерском учете»</w:t>
      </w:r>
      <w:r w:rsidRPr="00D436C3">
        <w:rPr>
          <w:sz w:val="28"/>
          <w:szCs w:val="28"/>
        </w:rPr>
        <w:t xml:space="preserve"> от 06.12.2011 г. № 402-ФЗ</w:t>
      </w:r>
      <w:r>
        <w:rPr>
          <w:bCs/>
          <w:sz w:val="28"/>
          <w:szCs w:val="28"/>
        </w:rPr>
        <w:t xml:space="preserve">, пункта 216 Инструкции № 157н главным </w:t>
      </w:r>
      <w:r>
        <w:rPr>
          <w:bCs/>
          <w:sz w:val="28"/>
          <w:szCs w:val="28"/>
        </w:rPr>
        <w:lastRenderedPageBreak/>
        <w:t>бухгалтером учреждения допускались случаи принятия к учету авансовых отчетов с учетом расходов будущих периодов</w:t>
      </w:r>
      <w:r w:rsidR="003063FD">
        <w:rPr>
          <w:bCs/>
          <w:sz w:val="28"/>
          <w:szCs w:val="28"/>
        </w:rPr>
        <w:t xml:space="preserve"> (</w:t>
      </w:r>
      <w:r w:rsidRPr="002B4190">
        <w:rPr>
          <w:sz w:val="28"/>
          <w:szCs w:val="28"/>
        </w:rPr>
        <w:t xml:space="preserve">отчеты </w:t>
      </w:r>
      <w:r w:rsidR="00EB452D" w:rsidRPr="002B4190">
        <w:rPr>
          <w:sz w:val="28"/>
          <w:szCs w:val="28"/>
        </w:rPr>
        <w:t xml:space="preserve">составлены </w:t>
      </w:r>
      <w:r w:rsidRPr="002B4190">
        <w:rPr>
          <w:sz w:val="28"/>
          <w:szCs w:val="28"/>
        </w:rPr>
        <w:t>на 1 календарный де</w:t>
      </w:r>
      <w:r>
        <w:rPr>
          <w:sz w:val="28"/>
          <w:szCs w:val="28"/>
        </w:rPr>
        <w:t>нь</w:t>
      </w:r>
      <w:r w:rsidR="00EB452D" w:rsidRPr="00EB452D">
        <w:rPr>
          <w:sz w:val="28"/>
          <w:szCs w:val="28"/>
        </w:rPr>
        <w:t xml:space="preserve"> </w:t>
      </w:r>
      <w:r w:rsidR="00EB452D" w:rsidRPr="002B4190">
        <w:rPr>
          <w:sz w:val="28"/>
          <w:szCs w:val="28"/>
        </w:rPr>
        <w:t>раньше</w:t>
      </w:r>
      <w:r w:rsidR="003063F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33AE1" w:rsidRDefault="00EB452D" w:rsidP="00EB4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130C">
        <w:rPr>
          <w:sz w:val="28"/>
          <w:szCs w:val="28"/>
        </w:rPr>
        <w:t>В нарушение</w:t>
      </w:r>
      <w:r w:rsidRPr="00EB452D">
        <w:rPr>
          <w:sz w:val="28"/>
          <w:szCs w:val="28"/>
        </w:rPr>
        <w:t xml:space="preserve"> </w:t>
      </w:r>
      <w:r w:rsidRPr="0097130C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97130C">
        <w:rPr>
          <w:sz w:val="28"/>
          <w:szCs w:val="28"/>
        </w:rPr>
        <w:t xml:space="preserve"> Министерства финансов РФ от 21.12.2012 г. № 171н «Об утверждении Указаний о порядке применения бюджетной классификации Российской Федерации на 2013 год и на плановый период 2014 и 2015 годов»</w:t>
      </w:r>
      <w:r w:rsidRPr="00EB452D">
        <w:rPr>
          <w:sz w:val="28"/>
          <w:szCs w:val="28"/>
        </w:rPr>
        <w:t xml:space="preserve"> </w:t>
      </w:r>
      <w:r w:rsidRPr="0097130C">
        <w:rPr>
          <w:sz w:val="28"/>
          <w:szCs w:val="28"/>
        </w:rPr>
        <w:t>в проверяемом периоде</w:t>
      </w:r>
      <w:r w:rsidRPr="00EB452D">
        <w:rPr>
          <w:sz w:val="28"/>
          <w:szCs w:val="28"/>
        </w:rPr>
        <w:t xml:space="preserve"> </w:t>
      </w:r>
      <w:r w:rsidRPr="0097130C">
        <w:rPr>
          <w:sz w:val="28"/>
          <w:szCs w:val="28"/>
        </w:rPr>
        <w:t>при проверк</w:t>
      </w:r>
      <w:r w:rsidR="009D782C">
        <w:rPr>
          <w:sz w:val="28"/>
          <w:szCs w:val="28"/>
        </w:rPr>
        <w:t>е</w:t>
      </w:r>
      <w:r w:rsidRPr="0097130C">
        <w:rPr>
          <w:sz w:val="28"/>
          <w:szCs w:val="28"/>
        </w:rPr>
        <w:t xml:space="preserve"> расчетов с подотчетными лицами установлен</w:t>
      </w:r>
      <w:r>
        <w:rPr>
          <w:sz w:val="28"/>
          <w:szCs w:val="28"/>
        </w:rPr>
        <w:t xml:space="preserve">о </w:t>
      </w:r>
      <w:r w:rsidRPr="0097130C">
        <w:rPr>
          <w:sz w:val="28"/>
          <w:szCs w:val="28"/>
        </w:rPr>
        <w:t>несоблюдени</w:t>
      </w:r>
      <w:r>
        <w:rPr>
          <w:sz w:val="28"/>
          <w:szCs w:val="28"/>
        </w:rPr>
        <w:t>е</w:t>
      </w:r>
      <w:r w:rsidRPr="0097130C">
        <w:rPr>
          <w:sz w:val="28"/>
          <w:szCs w:val="28"/>
        </w:rPr>
        <w:t xml:space="preserve"> методологии применения кодов КОСГУ</w:t>
      </w:r>
      <w:r w:rsidR="00787DAA">
        <w:rPr>
          <w:sz w:val="28"/>
          <w:szCs w:val="28"/>
        </w:rPr>
        <w:t>:</w:t>
      </w:r>
    </w:p>
    <w:p w:rsidR="00787DAA" w:rsidRPr="0097130C" w:rsidRDefault="00787DAA" w:rsidP="00787DAA">
      <w:pPr>
        <w:ind w:firstLine="720"/>
        <w:jc w:val="both"/>
        <w:rPr>
          <w:sz w:val="28"/>
          <w:szCs w:val="28"/>
        </w:rPr>
      </w:pPr>
      <w:r w:rsidRPr="0097130C">
        <w:rPr>
          <w:sz w:val="28"/>
          <w:szCs w:val="28"/>
        </w:rPr>
        <w:t>- по авансовому отчету от 26.02.2013 г. № 41 (товарный чек</w:t>
      </w:r>
      <w:r w:rsidRPr="0097130C">
        <w:t xml:space="preserve"> </w:t>
      </w:r>
      <w:r w:rsidRPr="0097130C">
        <w:rPr>
          <w:sz w:val="28"/>
          <w:szCs w:val="28"/>
        </w:rPr>
        <w:t>№ 74 от 26.02.2013 г. ИП Скорняков В. В.) произведены расходы на хозяйственные нужды в сумме 400,</w:t>
      </w:r>
      <w:r>
        <w:rPr>
          <w:sz w:val="28"/>
          <w:szCs w:val="28"/>
        </w:rPr>
        <w:t>0</w:t>
      </w:r>
      <w:r w:rsidRPr="0097130C">
        <w:rPr>
          <w:sz w:val="28"/>
          <w:szCs w:val="28"/>
        </w:rPr>
        <w:t xml:space="preserve">0 руб. по статье 340 «Увеличение стоимости материальных запасов». Тогда как расходы, связанные с услугами инструментального контроля автотранспортного средства </w:t>
      </w:r>
      <w:proofErr w:type="spellStart"/>
      <w:r w:rsidRPr="00B55B65">
        <w:rPr>
          <w:sz w:val="28"/>
          <w:szCs w:val="28"/>
          <w:lang w:val="en-US"/>
        </w:rPr>
        <w:t>Chevrole</w:t>
      </w:r>
      <w:proofErr w:type="spellEnd"/>
      <w:r w:rsidRPr="006006F5">
        <w:rPr>
          <w:sz w:val="28"/>
          <w:szCs w:val="28"/>
        </w:rPr>
        <w:t xml:space="preserve"> </w:t>
      </w:r>
      <w:r w:rsidRPr="00B55B65">
        <w:rPr>
          <w:sz w:val="28"/>
          <w:szCs w:val="28"/>
          <w:lang w:val="en-US"/>
        </w:rPr>
        <w:t>Klan</w:t>
      </w:r>
      <w:r w:rsidRPr="006006F5">
        <w:rPr>
          <w:sz w:val="28"/>
          <w:szCs w:val="28"/>
        </w:rPr>
        <w:t xml:space="preserve"> (</w:t>
      </w:r>
      <w:r w:rsidRPr="006006F5">
        <w:rPr>
          <w:sz w:val="28"/>
          <w:szCs w:val="28"/>
          <w:lang w:val="en-US"/>
        </w:rPr>
        <w:t>J</w:t>
      </w:r>
      <w:r w:rsidRPr="006006F5">
        <w:rPr>
          <w:sz w:val="28"/>
          <w:szCs w:val="28"/>
        </w:rPr>
        <w:t>200/</w:t>
      </w:r>
      <w:proofErr w:type="spellStart"/>
      <w:r w:rsidRPr="00B55B65">
        <w:rPr>
          <w:sz w:val="28"/>
          <w:szCs w:val="28"/>
          <w:lang w:val="en-US"/>
        </w:rPr>
        <w:t>Chevrolett</w:t>
      </w:r>
      <w:proofErr w:type="spellEnd"/>
      <w:r w:rsidRPr="006006F5">
        <w:rPr>
          <w:sz w:val="28"/>
          <w:szCs w:val="28"/>
        </w:rPr>
        <w:t xml:space="preserve"> </w:t>
      </w:r>
      <w:proofErr w:type="spellStart"/>
      <w:r w:rsidRPr="00B55B65">
        <w:rPr>
          <w:sz w:val="28"/>
          <w:szCs w:val="28"/>
          <w:lang w:val="en-US"/>
        </w:rPr>
        <w:t>Lacetti</w:t>
      </w:r>
      <w:proofErr w:type="spellEnd"/>
      <w:r w:rsidRPr="006006F5">
        <w:rPr>
          <w:sz w:val="28"/>
          <w:szCs w:val="28"/>
        </w:rPr>
        <w:t>)</w:t>
      </w:r>
      <w:r w:rsidRPr="0097130C">
        <w:rPr>
          <w:sz w:val="28"/>
          <w:szCs w:val="28"/>
        </w:rPr>
        <w:t>, согласно порядку применения КОСГУ отражаются по статье 225 «Работы, услуги по содержанию имущества».</w:t>
      </w:r>
    </w:p>
    <w:p w:rsidR="00EB452D" w:rsidRDefault="00F33AE1" w:rsidP="00F33AE1">
      <w:pPr>
        <w:ind w:firstLine="720"/>
        <w:jc w:val="both"/>
        <w:rPr>
          <w:sz w:val="28"/>
          <w:szCs w:val="28"/>
        </w:rPr>
      </w:pPr>
      <w:r w:rsidRPr="006124F5">
        <w:rPr>
          <w:sz w:val="28"/>
          <w:szCs w:val="28"/>
        </w:rPr>
        <w:t>В нарушение пунктов 117, 118 Инструкции № 157н</w:t>
      </w:r>
      <w:r>
        <w:rPr>
          <w:sz w:val="28"/>
          <w:szCs w:val="28"/>
        </w:rPr>
        <w:t xml:space="preserve"> установлено</w:t>
      </w:r>
      <w:r w:rsidR="00EB452D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услуги инструментального контроля автотранспортного средства </w:t>
      </w:r>
      <w:r w:rsidR="00EB452D">
        <w:rPr>
          <w:sz w:val="28"/>
          <w:szCs w:val="28"/>
        </w:rPr>
        <w:t xml:space="preserve">и </w:t>
      </w:r>
      <w:r w:rsidR="00EB452D" w:rsidRPr="006124F5">
        <w:rPr>
          <w:sz w:val="28"/>
          <w:szCs w:val="28"/>
        </w:rPr>
        <w:t>ламп</w:t>
      </w:r>
      <w:r w:rsidR="00EB452D">
        <w:rPr>
          <w:sz w:val="28"/>
          <w:szCs w:val="28"/>
        </w:rPr>
        <w:t>ы</w:t>
      </w:r>
      <w:r w:rsidR="00EB452D" w:rsidRPr="006124F5">
        <w:rPr>
          <w:sz w:val="28"/>
          <w:szCs w:val="28"/>
        </w:rPr>
        <w:t xml:space="preserve"> Н-7</w:t>
      </w:r>
      <w:r w:rsidR="00EB452D" w:rsidRPr="00EB452D">
        <w:rPr>
          <w:sz w:val="28"/>
          <w:szCs w:val="28"/>
        </w:rPr>
        <w:t xml:space="preserve"> </w:t>
      </w:r>
      <w:r w:rsidR="00EB452D">
        <w:rPr>
          <w:sz w:val="28"/>
          <w:szCs w:val="28"/>
        </w:rPr>
        <w:t xml:space="preserve">поставлены на учет с применением бухгалтерского счета </w:t>
      </w:r>
      <w:r w:rsidR="00EB452D" w:rsidRPr="00C62D7C">
        <w:rPr>
          <w:sz w:val="28"/>
          <w:szCs w:val="28"/>
        </w:rPr>
        <w:t>110533</w:t>
      </w:r>
      <w:r w:rsidR="00EB452D">
        <w:rPr>
          <w:sz w:val="28"/>
          <w:szCs w:val="28"/>
        </w:rPr>
        <w:t xml:space="preserve"> «Г</w:t>
      </w:r>
      <w:r w:rsidR="00EB452D" w:rsidRPr="00C62D7C">
        <w:rPr>
          <w:sz w:val="28"/>
          <w:szCs w:val="28"/>
        </w:rPr>
        <w:t>орюче</w:t>
      </w:r>
      <w:r w:rsidR="00EB452D">
        <w:rPr>
          <w:sz w:val="28"/>
          <w:szCs w:val="28"/>
        </w:rPr>
        <w:t xml:space="preserve"> – </w:t>
      </w:r>
      <w:r w:rsidR="00EB452D" w:rsidRPr="00C62D7C">
        <w:rPr>
          <w:sz w:val="28"/>
          <w:szCs w:val="28"/>
        </w:rPr>
        <w:t>смазочные материалы</w:t>
      </w:r>
      <w:r w:rsidR="00EB452D">
        <w:rPr>
          <w:sz w:val="28"/>
          <w:szCs w:val="28"/>
        </w:rPr>
        <w:t>».</w:t>
      </w:r>
    </w:p>
    <w:p w:rsidR="00F33AE1" w:rsidRDefault="00F33AE1" w:rsidP="00F33AE1">
      <w:pPr>
        <w:autoSpaceDE w:val="0"/>
        <w:ind w:firstLine="708"/>
        <w:jc w:val="both"/>
        <w:rPr>
          <w:sz w:val="28"/>
          <w:szCs w:val="28"/>
        </w:rPr>
      </w:pPr>
      <w:r w:rsidRPr="005E4BB9">
        <w:rPr>
          <w:sz w:val="28"/>
          <w:szCs w:val="28"/>
        </w:rPr>
        <w:t>В нарушение Приложени</w:t>
      </w:r>
      <w:r>
        <w:rPr>
          <w:sz w:val="28"/>
          <w:szCs w:val="28"/>
        </w:rPr>
        <w:t>я</w:t>
      </w:r>
      <w:r w:rsidRPr="005E4BB9">
        <w:rPr>
          <w:sz w:val="28"/>
          <w:szCs w:val="28"/>
        </w:rPr>
        <w:t xml:space="preserve"> № 5 приказа Минфина РФ «Об утверждении форм первичных учетных документов и регистров бухгалтерского учета» от 15.12.2010 г. № 173н</w:t>
      </w:r>
      <w:r w:rsidR="00EB452D">
        <w:rPr>
          <w:sz w:val="28"/>
          <w:szCs w:val="28"/>
        </w:rPr>
        <w:t xml:space="preserve"> принятые к учету суммы по авансовым отчетам не соответствуют произведенным расходам</w:t>
      </w:r>
      <w:r w:rsidRPr="005E4BB9">
        <w:rPr>
          <w:sz w:val="28"/>
          <w:szCs w:val="28"/>
        </w:rPr>
        <w:t>:</w:t>
      </w:r>
    </w:p>
    <w:p w:rsidR="00F33AE1" w:rsidRPr="00EB7112" w:rsidRDefault="00EB452D" w:rsidP="00EB452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2014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="00F33AE1" w:rsidRPr="00EB7112">
        <w:rPr>
          <w:sz w:val="28"/>
          <w:szCs w:val="28"/>
        </w:rPr>
        <w:t xml:space="preserve">а приобретение ГСМ </w:t>
      </w:r>
      <w:r>
        <w:rPr>
          <w:sz w:val="28"/>
          <w:szCs w:val="28"/>
        </w:rPr>
        <w:t>переплата составила</w:t>
      </w:r>
      <w:r w:rsidR="00787DAA">
        <w:rPr>
          <w:sz w:val="28"/>
          <w:szCs w:val="28"/>
        </w:rPr>
        <w:t xml:space="preserve"> </w:t>
      </w:r>
      <w:r>
        <w:rPr>
          <w:sz w:val="28"/>
          <w:szCs w:val="28"/>
        </w:rPr>
        <w:t>26,15</w:t>
      </w:r>
      <w:r w:rsidR="00F33AE1" w:rsidRPr="00EB7112">
        <w:rPr>
          <w:sz w:val="28"/>
          <w:szCs w:val="28"/>
        </w:rPr>
        <w:t xml:space="preserve"> руб.;</w:t>
      </w:r>
    </w:p>
    <w:p w:rsidR="00F33AE1" w:rsidRDefault="00F33AE1" w:rsidP="00EB452D">
      <w:pPr>
        <w:autoSpaceDE w:val="0"/>
        <w:ind w:firstLine="720"/>
        <w:jc w:val="both"/>
        <w:rPr>
          <w:bCs/>
          <w:sz w:val="28"/>
          <w:szCs w:val="28"/>
        </w:rPr>
      </w:pPr>
      <w:r w:rsidRPr="00EB7112">
        <w:rPr>
          <w:sz w:val="28"/>
          <w:szCs w:val="28"/>
        </w:rPr>
        <w:t>-</w:t>
      </w:r>
      <w:r w:rsidR="00EB452D" w:rsidRPr="00E02014">
        <w:rPr>
          <w:sz w:val="28"/>
          <w:szCs w:val="28"/>
        </w:rPr>
        <w:t> </w:t>
      </w:r>
      <w:r w:rsidR="00EB452D">
        <w:rPr>
          <w:sz w:val="28"/>
          <w:szCs w:val="28"/>
        </w:rPr>
        <w:t xml:space="preserve">возмещение расходов на проезд, связанный со служебной командировкой, недоплата составила </w:t>
      </w:r>
      <w:r w:rsidRPr="005E4BB9">
        <w:rPr>
          <w:bCs/>
          <w:sz w:val="28"/>
          <w:szCs w:val="28"/>
        </w:rPr>
        <w:t>50,00 руб.</w:t>
      </w:r>
    </w:p>
    <w:p w:rsidR="00F33AE1" w:rsidRPr="005E4BB9" w:rsidRDefault="00F33AE1" w:rsidP="00F43F89">
      <w:pPr>
        <w:ind w:firstLine="720"/>
        <w:jc w:val="both"/>
        <w:rPr>
          <w:sz w:val="28"/>
          <w:szCs w:val="28"/>
        </w:rPr>
      </w:pPr>
      <w:r w:rsidRPr="005E4BB9">
        <w:rPr>
          <w:sz w:val="28"/>
          <w:szCs w:val="28"/>
        </w:rPr>
        <w:t xml:space="preserve">В результате допущенных нарушений, выявленных по данным проверки, фактическая дебиторская задолженность по расчетам с подотчетными лицами по состоянию на 01.10.2014 г. составила 4 135,66 руб., кредиторская </w:t>
      </w:r>
      <w:r>
        <w:rPr>
          <w:sz w:val="28"/>
          <w:szCs w:val="28"/>
        </w:rPr>
        <w:t xml:space="preserve">задолженность – </w:t>
      </w:r>
      <w:r w:rsidRPr="005E4BB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E4BB9">
        <w:rPr>
          <w:sz w:val="28"/>
          <w:szCs w:val="28"/>
        </w:rPr>
        <w:t>115,00 руб. Данные нарушения привели к искажению бухгалтерской отчетности.</w:t>
      </w:r>
    </w:p>
    <w:p w:rsidR="00F33AE1" w:rsidRPr="005E4BB9" w:rsidRDefault="00F33AE1" w:rsidP="00F33AE1">
      <w:pPr>
        <w:pStyle w:val="Default"/>
        <w:spacing w:before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4BB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Проверка расчетов с поставщиками и подрядчиками</w:t>
      </w:r>
    </w:p>
    <w:p w:rsidR="00F33AE1" w:rsidRPr="005E4BB9" w:rsidRDefault="00F33AE1" w:rsidP="00F33AE1">
      <w:pPr>
        <w:ind w:firstLine="708"/>
        <w:jc w:val="both"/>
        <w:rPr>
          <w:sz w:val="28"/>
          <w:szCs w:val="28"/>
        </w:rPr>
      </w:pPr>
      <w:r w:rsidRPr="005E4BB9">
        <w:rPr>
          <w:sz w:val="28"/>
          <w:szCs w:val="28"/>
        </w:rPr>
        <w:t>На момент проверки расчеты с поставщиками и подрядчиками производились безналичным путем через учреждение банка, оплата выполненных работ (услуг) осуществляется на основании договоров, заключенных в соответствии с требованиями Гражданского Кодекса Российской Федерации, счетов – фактур, актов выполненных работ и оказанных услуг, а также накладных на получение материальных запасов.</w:t>
      </w:r>
    </w:p>
    <w:p w:rsidR="00F33AE1" w:rsidRPr="00370A03" w:rsidRDefault="00F33AE1" w:rsidP="00F33AE1">
      <w:pPr>
        <w:ind w:firstLine="708"/>
        <w:jc w:val="both"/>
        <w:rPr>
          <w:sz w:val="28"/>
          <w:szCs w:val="28"/>
        </w:rPr>
      </w:pPr>
      <w:r w:rsidRPr="00370A03">
        <w:rPr>
          <w:sz w:val="28"/>
          <w:szCs w:val="28"/>
        </w:rPr>
        <w:t>В ходе проверки правильности оформления, полноты оприходования и обоснованности оплаты, предъявленных к проверке подтверждающих первичных (учетных) документов установлено:</w:t>
      </w:r>
    </w:p>
    <w:p w:rsidR="00F33AE1" w:rsidRPr="00BE0DE6" w:rsidRDefault="00F33AE1" w:rsidP="00F33AE1">
      <w:pPr>
        <w:ind w:firstLine="720"/>
        <w:jc w:val="both"/>
        <w:rPr>
          <w:rFonts w:eastAsia="Calibri"/>
          <w:sz w:val="28"/>
          <w:szCs w:val="28"/>
        </w:rPr>
      </w:pPr>
      <w:r w:rsidRPr="00BE0DE6">
        <w:rPr>
          <w:rFonts w:eastAsia="Calibri"/>
          <w:sz w:val="28"/>
          <w:szCs w:val="28"/>
        </w:rPr>
        <w:t>В</w:t>
      </w:r>
      <w:r w:rsidRPr="00BE0DE6">
        <w:rPr>
          <w:rFonts w:eastAsia="Calibri"/>
          <w:color w:val="000000"/>
          <w:sz w:val="28"/>
          <w:szCs w:val="28"/>
        </w:rPr>
        <w:t xml:space="preserve"> нарушение </w:t>
      </w:r>
      <w:r w:rsidRPr="00BE0DE6">
        <w:rPr>
          <w:rFonts w:eastAsia="Calibri"/>
          <w:sz w:val="28"/>
          <w:szCs w:val="28"/>
        </w:rPr>
        <w:t xml:space="preserve">статьи 10 Федерального Закона </w:t>
      </w:r>
      <w:r w:rsidR="009D782C">
        <w:rPr>
          <w:sz w:val="28"/>
          <w:szCs w:val="28"/>
        </w:rPr>
        <w:t xml:space="preserve">«О бухгалтерском учете» </w:t>
      </w:r>
      <w:r w:rsidRPr="00BE0DE6">
        <w:rPr>
          <w:rFonts w:eastAsia="Calibri"/>
          <w:sz w:val="28"/>
          <w:szCs w:val="28"/>
        </w:rPr>
        <w:t xml:space="preserve">от 06.12.2011 г. № 402-ФЗ, </w:t>
      </w:r>
      <w:r w:rsidRPr="00BE0DE6">
        <w:rPr>
          <w:rFonts w:eastAsia="Calibri"/>
          <w:color w:val="000000"/>
          <w:sz w:val="28"/>
          <w:szCs w:val="28"/>
        </w:rPr>
        <w:t>пункта 11 Инструкции № 157н</w:t>
      </w:r>
      <w:r w:rsidRPr="00BE0DE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</w:t>
      </w:r>
      <w:r w:rsidRPr="00BE0DE6">
        <w:rPr>
          <w:rFonts w:eastAsia="Calibri"/>
          <w:sz w:val="28"/>
          <w:szCs w:val="28"/>
        </w:rPr>
        <w:t xml:space="preserve">анные первичных </w:t>
      </w:r>
      <w:r w:rsidRPr="00BE0DE6">
        <w:rPr>
          <w:rFonts w:eastAsia="Calibri"/>
          <w:sz w:val="28"/>
          <w:szCs w:val="28"/>
        </w:rPr>
        <w:lastRenderedPageBreak/>
        <w:t>документов не соответствуют данным, отр</w:t>
      </w:r>
      <w:r>
        <w:rPr>
          <w:rFonts w:eastAsia="Calibri"/>
          <w:sz w:val="28"/>
          <w:szCs w:val="28"/>
        </w:rPr>
        <w:t>аженным в Журнале операций № 4 «Расчеты</w:t>
      </w:r>
      <w:r w:rsidR="00113D64">
        <w:rPr>
          <w:rFonts w:eastAsia="Calibri"/>
          <w:sz w:val="28"/>
          <w:szCs w:val="28"/>
        </w:rPr>
        <w:t xml:space="preserve"> с поставщиками и подрядчиками»</w:t>
      </w:r>
      <w:r w:rsidR="00ED29AF">
        <w:rPr>
          <w:rFonts w:eastAsia="Calibri"/>
          <w:sz w:val="28"/>
          <w:szCs w:val="28"/>
        </w:rPr>
        <w:t>, о</w:t>
      </w:r>
      <w:r>
        <w:rPr>
          <w:rFonts w:eastAsia="Calibri"/>
          <w:sz w:val="28"/>
          <w:szCs w:val="28"/>
        </w:rPr>
        <w:t>тклонение составило 3,07</w:t>
      </w:r>
      <w:r w:rsidRPr="00BE0DE6">
        <w:rPr>
          <w:rFonts w:eastAsia="Calibri"/>
          <w:sz w:val="28"/>
          <w:szCs w:val="28"/>
        </w:rPr>
        <w:t xml:space="preserve"> руб.</w:t>
      </w:r>
    </w:p>
    <w:p w:rsidR="00F43F89" w:rsidRDefault="00F33AE1" w:rsidP="00F43F89">
      <w:pPr>
        <w:autoSpaceDE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370A03">
        <w:rPr>
          <w:sz w:val="28"/>
          <w:szCs w:val="28"/>
        </w:rPr>
        <w:t>Проверкой состояния расчетной дисциплины, достоверности дебиторской и кредиторской задолженностей по срокам и характеру их возникновения установлено</w:t>
      </w:r>
      <w:r>
        <w:rPr>
          <w:sz w:val="28"/>
          <w:szCs w:val="28"/>
        </w:rPr>
        <w:t xml:space="preserve">, что </w:t>
      </w:r>
      <w:r>
        <w:rPr>
          <w:rFonts w:eastAsia="Calibri"/>
          <w:sz w:val="28"/>
          <w:szCs w:val="28"/>
        </w:rPr>
        <w:t>с</w:t>
      </w:r>
      <w:r w:rsidRPr="00BE0DE6">
        <w:rPr>
          <w:rFonts w:eastAsia="Calibri"/>
          <w:sz w:val="28"/>
          <w:szCs w:val="28"/>
        </w:rPr>
        <w:t xml:space="preserve">ведения по дебиторской </w:t>
      </w:r>
      <w:r>
        <w:rPr>
          <w:rFonts w:eastAsia="Calibri"/>
          <w:sz w:val="28"/>
          <w:szCs w:val="28"/>
        </w:rPr>
        <w:t>и кредиторской задолженностей (ф. 0503169) по состоянию на 01.01.2014</w:t>
      </w:r>
      <w:r w:rsidRPr="00BE0DE6">
        <w:rPr>
          <w:rFonts w:eastAsia="Calibri"/>
          <w:sz w:val="28"/>
          <w:szCs w:val="28"/>
        </w:rPr>
        <w:t xml:space="preserve"> года не совпадают с данными, представленными в актах сверок </w:t>
      </w:r>
      <w:r>
        <w:rPr>
          <w:rFonts w:eastAsia="Calibri"/>
          <w:sz w:val="28"/>
          <w:szCs w:val="28"/>
        </w:rPr>
        <w:t xml:space="preserve">взаимных </w:t>
      </w:r>
      <w:r w:rsidRPr="00BE0DE6">
        <w:rPr>
          <w:rFonts w:eastAsia="Calibri"/>
          <w:sz w:val="28"/>
          <w:szCs w:val="28"/>
        </w:rPr>
        <w:t xml:space="preserve">расчетов с организациями. </w:t>
      </w:r>
      <w:proofErr w:type="gramEnd"/>
    </w:p>
    <w:p w:rsidR="00F33AE1" w:rsidRPr="005E4BB9" w:rsidRDefault="00F33AE1" w:rsidP="00F43F89">
      <w:pPr>
        <w:autoSpaceDE w:val="0"/>
        <w:spacing w:before="240"/>
        <w:jc w:val="center"/>
        <w:rPr>
          <w:b/>
          <w:bCs/>
          <w:i/>
          <w:iCs/>
          <w:sz w:val="28"/>
          <w:szCs w:val="28"/>
        </w:rPr>
      </w:pPr>
      <w:r w:rsidRPr="005E4BB9">
        <w:rPr>
          <w:b/>
          <w:bCs/>
          <w:i/>
          <w:iCs/>
          <w:sz w:val="28"/>
          <w:szCs w:val="28"/>
        </w:rPr>
        <w:t>Проверка расчетов с дебиторами по доходам</w:t>
      </w:r>
    </w:p>
    <w:p w:rsidR="00F33AE1" w:rsidRDefault="00F33AE1" w:rsidP="00F33AE1">
      <w:pPr>
        <w:ind w:firstLine="720"/>
        <w:jc w:val="both"/>
        <w:rPr>
          <w:sz w:val="28"/>
          <w:szCs w:val="28"/>
        </w:rPr>
      </w:pPr>
      <w:r w:rsidRPr="005E4BB9">
        <w:rPr>
          <w:sz w:val="28"/>
          <w:szCs w:val="28"/>
        </w:rPr>
        <w:t>В соответствии со статьей 3 Решения Думы Губахинского городского поселения от 14.12.2012 г. № 604 «О бюджете городского округа «Город Губаха» на 2013 год и плановый период 2014 и 2015 годов» в редакции от 16.12.2013 г. № 138 (далее – Решение о бюджете № 604) Управление является главным администратором доходов.</w:t>
      </w:r>
    </w:p>
    <w:p w:rsidR="00F33AE1" w:rsidRPr="005E4BB9" w:rsidRDefault="00F33AE1" w:rsidP="00F33A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E4BB9">
        <w:rPr>
          <w:sz w:val="28"/>
          <w:szCs w:val="28"/>
        </w:rPr>
        <w:t xml:space="preserve">юджет Управления </w:t>
      </w:r>
      <w:r>
        <w:rPr>
          <w:sz w:val="28"/>
          <w:szCs w:val="28"/>
        </w:rPr>
        <w:t>н</w:t>
      </w:r>
      <w:r w:rsidRPr="005E4BB9">
        <w:rPr>
          <w:sz w:val="28"/>
          <w:szCs w:val="28"/>
        </w:rPr>
        <w:t>а 2013 год утвержден Решением о бюджете № 604 по доходам в общем размере 217 549 090,41 руб., по расходам в сумме 415 469 355,51 руб.</w:t>
      </w:r>
    </w:p>
    <w:p w:rsidR="00F33AE1" w:rsidRDefault="00F33AE1" w:rsidP="00F33AE1">
      <w:pPr>
        <w:ind w:firstLine="720"/>
        <w:jc w:val="both"/>
        <w:rPr>
          <w:sz w:val="28"/>
          <w:szCs w:val="28"/>
        </w:rPr>
      </w:pPr>
      <w:r w:rsidRPr="005E4BB9">
        <w:rPr>
          <w:sz w:val="28"/>
          <w:szCs w:val="28"/>
        </w:rPr>
        <w:t>Исполнение по доходам составило 217 549 090,41 руб. (100 % от уровня уточненного годового плана), по расходам в размере 410 398 789,25 руб. (98,8 % от уровня годового плана).</w:t>
      </w:r>
    </w:p>
    <w:p w:rsidR="00F33AE1" w:rsidRDefault="00F33AE1" w:rsidP="00F33A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использование</w:t>
      </w:r>
      <w:r w:rsidRPr="00013594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 трансфертов, имеющих целевое назначение (субвенций), из бюджета Пермского края бюджетам муниципальных образований на выполнение государственных полномочий в 2013 году между Министерством образования Пермского края и администрацией городского округа «Город Губаха» Пермского края заключено соглашение от 11.01.2013 г. № С-26/15.</w:t>
      </w:r>
    </w:p>
    <w:p w:rsidR="00F33AE1" w:rsidRPr="005E4BB9" w:rsidRDefault="00F33AE1" w:rsidP="00F33A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4BB9">
        <w:rPr>
          <w:sz w:val="28"/>
          <w:szCs w:val="28"/>
        </w:rPr>
        <w:t xml:space="preserve"> соответствии со статьей 4 Решени</w:t>
      </w:r>
      <w:r>
        <w:rPr>
          <w:sz w:val="28"/>
          <w:szCs w:val="28"/>
        </w:rPr>
        <w:t>я</w:t>
      </w:r>
      <w:r w:rsidRPr="005E4BB9">
        <w:rPr>
          <w:sz w:val="28"/>
          <w:szCs w:val="28"/>
        </w:rPr>
        <w:t xml:space="preserve"> Губахинской городской Думы от 16.12.2013 г. № 137 «О бюджете городского округа «Город Губаха» на 2014 год и плановый период 2015 и 2016 годов» в редакции от 03.10.2014 г. № 210 (далее – Решение о бюджете № 137) Управление утверждено главным администратором доходов.</w:t>
      </w:r>
    </w:p>
    <w:p w:rsidR="00F33AE1" w:rsidRPr="005E4BB9" w:rsidRDefault="00F33AE1" w:rsidP="00F33A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E4BB9">
        <w:rPr>
          <w:sz w:val="28"/>
          <w:szCs w:val="28"/>
        </w:rPr>
        <w:t xml:space="preserve">юджет Управления </w:t>
      </w:r>
      <w:r>
        <w:rPr>
          <w:sz w:val="28"/>
          <w:szCs w:val="28"/>
        </w:rPr>
        <w:t>н</w:t>
      </w:r>
      <w:r w:rsidRPr="005E4BB9">
        <w:rPr>
          <w:sz w:val="28"/>
          <w:szCs w:val="28"/>
        </w:rPr>
        <w:t>а 2014 год утвержден Решением о бюджете № 137 по доходам в общем размере 248 461 560,07 руб., по расходам</w:t>
      </w:r>
      <w:r>
        <w:rPr>
          <w:sz w:val="28"/>
          <w:szCs w:val="28"/>
        </w:rPr>
        <w:t xml:space="preserve"> </w:t>
      </w:r>
      <w:r w:rsidRPr="005E4BB9">
        <w:rPr>
          <w:sz w:val="28"/>
          <w:szCs w:val="28"/>
        </w:rPr>
        <w:t>в сумме 423 399 053,73 руб.</w:t>
      </w:r>
    </w:p>
    <w:p w:rsidR="00F33AE1" w:rsidRPr="005E4BB9" w:rsidRDefault="00F33AE1" w:rsidP="00F33AE1">
      <w:pPr>
        <w:ind w:firstLine="720"/>
        <w:jc w:val="both"/>
        <w:rPr>
          <w:sz w:val="28"/>
          <w:szCs w:val="28"/>
        </w:rPr>
      </w:pPr>
      <w:r w:rsidRPr="005E4BB9">
        <w:rPr>
          <w:sz w:val="28"/>
          <w:szCs w:val="28"/>
        </w:rPr>
        <w:t xml:space="preserve">Исполнение за 9 месяцев 2014 г. по доходам составило 248 461 560,07 руб. (100 % от уровня уточненного плана за 9 месяцев), по расходам в размере 338 572 592,51 руб. (79,97 % от уровня годового плана). </w:t>
      </w:r>
    </w:p>
    <w:p w:rsidR="00113D64" w:rsidRPr="00ED29AF" w:rsidRDefault="00F33AE1" w:rsidP="00F33AE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нарушение пункта 55 </w:t>
      </w:r>
      <w:r w:rsidRPr="005E4BB9">
        <w:rPr>
          <w:sz w:val="28"/>
          <w:szCs w:val="28"/>
        </w:rPr>
        <w:t xml:space="preserve">Инструкции </w:t>
      </w:r>
      <w:r w:rsidR="003063FD" w:rsidRPr="00FD0991">
        <w:rPr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</w:t>
      </w:r>
      <w:r w:rsidR="003063FD">
        <w:rPr>
          <w:sz w:val="28"/>
          <w:szCs w:val="28"/>
        </w:rPr>
        <w:t>ой</w:t>
      </w:r>
      <w:r w:rsidR="003063FD" w:rsidRPr="00FD0991">
        <w:rPr>
          <w:sz w:val="28"/>
          <w:szCs w:val="28"/>
        </w:rPr>
        <w:t xml:space="preserve"> Приказом Минфина России от 28.12.2010 г. № 191н</w:t>
      </w:r>
      <w:r w:rsidRPr="001170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E4BB9">
        <w:rPr>
          <w:sz w:val="28"/>
          <w:szCs w:val="28"/>
        </w:rPr>
        <w:t>ри сопоставлении показателей бюджетной отчетности в части плановых назначений расходов, отраженных в форме квартальной</w:t>
      </w:r>
      <w:r w:rsidR="00113D64">
        <w:rPr>
          <w:sz w:val="28"/>
          <w:szCs w:val="28"/>
        </w:rPr>
        <w:t xml:space="preserve"> </w:t>
      </w:r>
      <w:r w:rsidRPr="005E4BB9">
        <w:rPr>
          <w:sz w:val="28"/>
          <w:szCs w:val="28"/>
        </w:rPr>
        <w:t>отчетност</w:t>
      </w:r>
      <w:r>
        <w:rPr>
          <w:sz w:val="28"/>
          <w:szCs w:val="28"/>
        </w:rPr>
        <w:t xml:space="preserve">и </w:t>
      </w:r>
      <w:r w:rsidRPr="005E4BB9">
        <w:rPr>
          <w:sz w:val="28"/>
          <w:szCs w:val="28"/>
        </w:rPr>
        <w:t>с Решением о бюджете № 137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 состоянию на 01.10.2014 г., </w:t>
      </w:r>
      <w:r w:rsidRPr="005E4BB9">
        <w:rPr>
          <w:sz w:val="28"/>
          <w:szCs w:val="28"/>
        </w:rPr>
        <w:t>в разрезе программ (подпрограмм) и</w:t>
      </w:r>
      <w:proofErr w:type="gramEnd"/>
      <w:r w:rsidRPr="005E4BB9">
        <w:rPr>
          <w:sz w:val="28"/>
          <w:szCs w:val="28"/>
        </w:rPr>
        <w:t xml:space="preserve"> в разрезе мероприятий установлены отклонения</w:t>
      </w:r>
      <w:r w:rsidR="00113D64">
        <w:rPr>
          <w:sz w:val="28"/>
          <w:szCs w:val="28"/>
        </w:rPr>
        <w:t>.</w:t>
      </w:r>
    </w:p>
    <w:p w:rsidR="00F33AE1" w:rsidRDefault="00F33AE1" w:rsidP="00F33A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 Министерством образования Пермского края и администрацией город Губаха заключено соглашение от 30.12.2013 г. № С-26/643 о предоставлении межбюджетных трансфертов, имеющих целевое назначение (субвенций), из бюджета Пермского края бюджетам муниципальных образований на выполнение государственных полномочий в 2014 году.</w:t>
      </w:r>
    </w:p>
    <w:p w:rsidR="00F33AE1" w:rsidRDefault="00F33AE1" w:rsidP="00F33AE1">
      <w:pPr>
        <w:ind w:firstLine="720"/>
        <w:jc w:val="both"/>
        <w:rPr>
          <w:sz w:val="28"/>
          <w:szCs w:val="28"/>
        </w:rPr>
      </w:pPr>
      <w:r w:rsidRPr="005E4BB9">
        <w:rPr>
          <w:sz w:val="28"/>
          <w:szCs w:val="28"/>
        </w:rPr>
        <w:t>Для расходования субвенций, полученных из бюджета Пермского края, между Управлением и муниципальными учреждениями заключены соглашения о порядке и условиях предоставлении субсидий.</w:t>
      </w:r>
    </w:p>
    <w:p w:rsidR="00ED29AF" w:rsidRDefault="00ED29AF" w:rsidP="00F33AE1">
      <w:pPr>
        <w:shd w:val="clear" w:color="auto" w:fill="FFFFFF"/>
        <w:ind w:firstLine="720"/>
        <w:jc w:val="both"/>
        <w:rPr>
          <w:sz w:val="28"/>
          <w:szCs w:val="28"/>
          <w:highlight w:val="cyan"/>
        </w:rPr>
      </w:pPr>
      <w:r w:rsidRPr="00ED29AF">
        <w:rPr>
          <w:sz w:val="28"/>
          <w:szCs w:val="28"/>
        </w:rPr>
        <w:t xml:space="preserve">В нарушение Постановления администрации города Губаха от 15.02.2013 г. № 183 </w:t>
      </w:r>
      <w:r w:rsidRPr="00ED29AF">
        <w:rPr>
          <w:rFonts w:eastAsia="Calibri"/>
          <w:sz w:val="28"/>
          <w:szCs w:val="28"/>
        </w:rPr>
        <w:t>«Об</w:t>
      </w:r>
      <w:r>
        <w:rPr>
          <w:rFonts w:eastAsia="Calibri"/>
          <w:sz w:val="28"/>
          <w:szCs w:val="28"/>
        </w:rPr>
        <w:t xml:space="preserve"> утверждении Порядка определения объема и условий предоставления субсидий из бюджета городского округа «Город Губаха» муниципальным и автономным учреждениям» Управлением </w:t>
      </w:r>
      <w:r w:rsidRPr="00C76169">
        <w:rPr>
          <w:rFonts w:eastAsia="Calibri"/>
          <w:sz w:val="28"/>
          <w:szCs w:val="28"/>
        </w:rPr>
        <w:t>несвоевременно внос</w:t>
      </w:r>
      <w:r>
        <w:rPr>
          <w:rFonts w:eastAsia="Calibri"/>
          <w:sz w:val="28"/>
          <w:szCs w:val="28"/>
        </w:rPr>
        <w:t xml:space="preserve">ились </w:t>
      </w:r>
      <w:r w:rsidRPr="00C76169">
        <w:rPr>
          <w:rFonts w:eastAsia="Calibri"/>
          <w:sz w:val="28"/>
          <w:szCs w:val="28"/>
        </w:rPr>
        <w:t xml:space="preserve">изменения в Соглашения между </w:t>
      </w:r>
      <w:r w:rsidRPr="00C76169">
        <w:rPr>
          <w:sz w:val="28"/>
          <w:szCs w:val="28"/>
        </w:rPr>
        <w:t>бюджетополучателями по срокам и суммам предоставления субсидий на выполнение муниципального задания.</w:t>
      </w:r>
    </w:p>
    <w:p w:rsidR="00F33AE1" w:rsidRPr="005E4BB9" w:rsidRDefault="00F33AE1" w:rsidP="00F33AE1">
      <w:pPr>
        <w:spacing w:before="240"/>
        <w:jc w:val="center"/>
        <w:rPr>
          <w:rStyle w:val="a9"/>
          <w:b w:val="0"/>
          <w:bCs w:val="0"/>
          <w:sz w:val="28"/>
          <w:szCs w:val="28"/>
        </w:rPr>
      </w:pPr>
      <w:r w:rsidRPr="005E4BB9">
        <w:rPr>
          <w:b/>
          <w:bCs/>
          <w:i/>
          <w:iCs/>
          <w:sz w:val="28"/>
          <w:szCs w:val="28"/>
        </w:rPr>
        <w:t>Проверка расчетов с персоналом по оплате труда (выборочная)</w:t>
      </w:r>
    </w:p>
    <w:p w:rsidR="00F33AE1" w:rsidRPr="005E4BB9" w:rsidRDefault="00F33AE1" w:rsidP="00F33A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4BB9">
        <w:rPr>
          <w:sz w:val="28"/>
          <w:szCs w:val="28"/>
        </w:rPr>
        <w:t xml:space="preserve">Порядок формирования фонда оплаты труда, условия и порядок оплаты труда, размеры должностных окладов </w:t>
      </w:r>
      <w:r w:rsidRPr="005E4BB9">
        <w:rPr>
          <w:rFonts w:eastAsia="Calibri"/>
          <w:sz w:val="28"/>
          <w:szCs w:val="28"/>
        </w:rPr>
        <w:t xml:space="preserve">муниципальных служащих </w:t>
      </w:r>
      <w:r w:rsidRPr="005E4BB9">
        <w:rPr>
          <w:sz w:val="28"/>
          <w:szCs w:val="28"/>
        </w:rPr>
        <w:t>утверждены Решением Думы Губахинского городского поселения:</w:t>
      </w:r>
    </w:p>
    <w:p w:rsidR="00F33AE1" w:rsidRPr="005E4BB9" w:rsidRDefault="00F33AE1" w:rsidP="00F33A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4BB9">
        <w:rPr>
          <w:sz w:val="28"/>
          <w:szCs w:val="28"/>
        </w:rPr>
        <w:t>- от 14.11.2012 г. № 590 «</w:t>
      </w:r>
      <w:r w:rsidRPr="005E4BB9">
        <w:rPr>
          <w:rFonts w:eastAsia="Calibri"/>
          <w:sz w:val="28"/>
          <w:szCs w:val="28"/>
        </w:rPr>
        <w:t>Об утверждении Положения об условиях оплаты труда рабочих и служащих, осуществляющих техническое обеспечение и обслуживание деятельности органов местного самоуправления городского округа «Город Губаха</w:t>
      </w:r>
      <w:r w:rsidRPr="005E4BB9">
        <w:rPr>
          <w:sz w:val="28"/>
          <w:szCs w:val="28"/>
        </w:rPr>
        <w:t xml:space="preserve">» (далее по тексту – Положение </w:t>
      </w:r>
      <w:r w:rsidRPr="005E4BB9">
        <w:rPr>
          <w:rFonts w:eastAsia="Calibri"/>
          <w:sz w:val="28"/>
          <w:szCs w:val="28"/>
        </w:rPr>
        <w:t>оплаты труда рабочих и служащих</w:t>
      </w:r>
      <w:r w:rsidRPr="005E4BB9">
        <w:rPr>
          <w:sz w:val="28"/>
          <w:szCs w:val="28"/>
        </w:rPr>
        <w:t>);</w:t>
      </w:r>
    </w:p>
    <w:p w:rsidR="00F33AE1" w:rsidRPr="005E4BB9" w:rsidRDefault="00F33AE1" w:rsidP="00F33A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4BB9">
        <w:rPr>
          <w:sz w:val="28"/>
          <w:szCs w:val="28"/>
        </w:rPr>
        <w:t>- от 21.11.2012 г. № 594 «</w:t>
      </w:r>
      <w:r w:rsidRPr="005E4BB9">
        <w:rPr>
          <w:rFonts w:eastAsia="Calibri"/>
          <w:sz w:val="28"/>
          <w:szCs w:val="28"/>
        </w:rPr>
        <w:t>Об утверждении Положения о денежном содержании муниципальных служащих органов местного самоуправления городского округа «Город Губаха</w:t>
      </w:r>
      <w:r w:rsidRPr="005E4BB9">
        <w:rPr>
          <w:sz w:val="28"/>
          <w:szCs w:val="28"/>
        </w:rPr>
        <w:t xml:space="preserve">» (далее по тексту – Положение о денежном содержании </w:t>
      </w:r>
      <w:r w:rsidRPr="005E4BB9">
        <w:rPr>
          <w:rFonts w:eastAsia="Calibri"/>
          <w:sz w:val="28"/>
          <w:szCs w:val="28"/>
        </w:rPr>
        <w:t>муниципальных служащих</w:t>
      </w:r>
      <w:r w:rsidRPr="005E4BB9">
        <w:rPr>
          <w:sz w:val="28"/>
          <w:szCs w:val="28"/>
        </w:rPr>
        <w:t>).</w:t>
      </w:r>
    </w:p>
    <w:p w:rsidR="00F33AE1" w:rsidRPr="005E4BB9" w:rsidRDefault="00F33AE1" w:rsidP="00F33AE1">
      <w:pPr>
        <w:ind w:firstLine="720"/>
        <w:jc w:val="both"/>
        <w:rPr>
          <w:sz w:val="28"/>
          <w:szCs w:val="28"/>
        </w:rPr>
      </w:pPr>
      <w:r w:rsidRPr="005E4BB9">
        <w:rPr>
          <w:sz w:val="28"/>
          <w:szCs w:val="28"/>
        </w:rPr>
        <w:t xml:space="preserve">На основании постановления администрации </w:t>
      </w:r>
      <w:r>
        <w:rPr>
          <w:sz w:val="28"/>
          <w:szCs w:val="28"/>
        </w:rPr>
        <w:t>г</w:t>
      </w:r>
      <w:r w:rsidRPr="005E4BB9">
        <w:rPr>
          <w:sz w:val="28"/>
          <w:szCs w:val="28"/>
        </w:rPr>
        <w:t>ород Губаха от 20.05.2013 г. № 713 произошло индексирование должностных окладов муниципальных служащих, рабочих и служащих, осуществляющих техническое обеспечение и обслуживание деятельности органов местного самоуправления на 11%.</w:t>
      </w:r>
    </w:p>
    <w:p w:rsidR="00F33AE1" w:rsidRDefault="00F33AE1" w:rsidP="00F33A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в 2013 – 2014 годах штатными сотрудниками осуществляется администрирование расходов по следующим полномочиям:</w:t>
      </w:r>
    </w:p>
    <w:p w:rsidR="00F33AE1" w:rsidRPr="00AC440E" w:rsidRDefault="00F33AE1" w:rsidP="00F33AE1">
      <w:pPr>
        <w:ind w:firstLine="720"/>
        <w:jc w:val="both"/>
        <w:rPr>
          <w:sz w:val="28"/>
          <w:szCs w:val="28"/>
        </w:rPr>
      </w:pPr>
      <w:proofErr w:type="gramStart"/>
      <w:r w:rsidRPr="00AC440E">
        <w:rPr>
          <w:sz w:val="28"/>
          <w:szCs w:val="28"/>
        </w:rPr>
        <w:t>-</w:t>
      </w:r>
      <w:r w:rsidRPr="00AC440E">
        <w:rPr>
          <w:bCs/>
          <w:sz w:val="28"/>
          <w:szCs w:val="28"/>
        </w:rPr>
        <w:t> </w:t>
      </w:r>
      <w:r w:rsidRPr="00AC440E">
        <w:rPr>
          <w:sz w:val="28"/>
          <w:szCs w:val="28"/>
        </w:rPr>
        <w:t>по стипендиальному обеспечению обучающихся в общеобразовательных учреждениях;</w:t>
      </w:r>
      <w:proofErr w:type="gramEnd"/>
    </w:p>
    <w:p w:rsidR="00F33AE1" w:rsidRPr="00AC440E" w:rsidRDefault="00F33AE1" w:rsidP="00F33AE1">
      <w:pPr>
        <w:ind w:firstLine="720"/>
        <w:jc w:val="both"/>
        <w:rPr>
          <w:sz w:val="28"/>
          <w:szCs w:val="28"/>
        </w:rPr>
      </w:pPr>
      <w:r w:rsidRPr="00AC440E">
        <w:rPr>
          <w:sz w:val="28"/>
          <w:szCs w:val="28"/>
        </w:rPr>
        <w:t>-</w:t>
      </w:r>
      <w:r w:rsidRPr="00AC440E">
        <w:rPr>
          <w:bCs/>
          <w:sz w:val="28"/>
          <w:szCs w:val="28"/>
        </w:rPr>
        <w:t> </w:t>
      </w:r>
      <w:r w:rsidRPr="00AC440E">
        <w:rPr>
          <w:sz w:val="28"/>
          <w:szCs w:val="28"/>
        </w:rPr>
        <w:t>по предоставлению мер социальной поддержки педагогическим работникам;</w:t>
      </w:r>
    </w:p>
    <w:p w:rsidR="00F33AE1" w:rsidRPr="00AC440E" w:rsidRDefault="00F33AE1" w:rsidP="00F33AE1">
      <w:pPr>
        <w:ind w:firstLine="720"/>
        <w:jc w:val="both"/>
        <w:rPr>
          <w:sz w:val="28"/>
          <w:szCs w:val="28"/>
        </w:rPr>
      </w:pPr>
      <w:r w:rsidRPr="00AC440E">
        <w:rPr>
          <w:sz w:val="28"/>
          <w:szCs w:val="28"/>
        </w:rPr>
        <w:t>-</w:t>
      </w:r>
      <w:r w:rsidRPr="00AC440E">
        <w:rPr>
          <w:bCs/>
          <w:sz w:val="28"/>
          <w:szCs w:val="28"/>
        </w:rPr>
        <w:t> </w:t>
      </w:r>
      <w:r w:rsidRPr="00AC440E">
        <w:rPr>
          <w:sz w:val="28"/>
          <w:szCs w:val="28"/>
        </w:rPr>
        <w:t>по выплате компенсации части родительской платы за присмотр и уход за ребенком в образовательных организациях;</w:t>
      </w:r>
    </w:p>
    <w:p w:rsidR="00F33AE1" w:rsidRPr="00AC440E" w:rsidRDefault="00F33AE1" w:rsidP="00F33AE1">
      <w:pPr>
        <w:ind w:firstLine="720"/>
        <w:jc w:val="both"/>
        <w:rPr>
          <w:sz w:val="28"/>
          <w:szCs w:val="28"/>
        </w:rPr>
      </w:pPr>
      <w:r w:rsidRPr="00AC440E">
        <w:rPr>
          <w:sz w:val="28"/>
          <w:szCs w:val="28"/>
        </w:rPr>
        <w:lastRenderedPageBreak/>
        <w:t>-</w:t>
      </w:r>
      <w:r w:rsidRPr="00AC440E">
        <w:rPr>
          <w:bCs/>
          <w:sz w:val="28"/>
          <w:szCs w:val="28"/>
        </w:rPr>
        <w:t> </w:t>
      </w:r>
      <w:r w:rsidRPr="00AC440E">
        <w:rPr>
          <w:sz w:val="28"/>
          <w:szCs w:val="28"/>
        </w:rPr>
        <w:t>по выплате компенсаций части затрат родителям (законным представителям) за воспитание и обучение детей – инвалидов на дому;</w:t>
      </w:r>
    </w:p>
    <w:p w:rsidR="00F33AE1" w:rsidRPr="00AC440E" w:rsidRDefault="00F33AE1" w:rsidP="00F33AE1">
      <w:pPr>
        <w:ind w:firstLine="720"/>
        <w:jc w:val="both"/>
        <w:rPr>
          <w:sz w:val="28"/>
          <w:szCs w:val="28"/>
        </w:rPr>
      </w:pPr>
      <w:r w:rsidRPr="00AC440E">
        <w:rPr>
          <w:sz w:val="28"/>
          <w:szCs w:val="28"/>
        </w:rPr>
        <w:t>-</w:t>
      </w:r>
      <w:r w:rsidRPr="00AC440E">
        <w:rPr>
          <w:bCs/>
          <w:sz w:val="28"/>
          <w:szCs w:val="28"/>
        </w:rPr>
        <w:t> </w:t>
      </w:r>
      <w:r w:rsidRPr="00AC440E">
        <w:rPr>
          <w:sz w:val="28"/>
          <w:szCs w:val="28"/>
        </w:rPr>
        <w:t>по организации оздоровления и отдыха детей.</w:t>
      </w:r>
    </w:p>
    <w:p w:rsidR="00F33AE1" w:rsidRDefault="00F33AE1" w:rsidP="00F33AE1">
      <w:pPr>
        <w:ind w:firstLine="720"/>
        <w:jc w:val="both"/>
        <w:rPr>
          <w:sz w:val="28"/>
          <w:szCs w:val="28"/>
        </w:rPr>
      </w:pPr>
      <w:r w:rsidRPr="005E4BB9">
        <w:rPr>
          <w:sz w:val="28"/>
          <w:szCs w:val="28"/>
        </w:rPr>
        <w:t>За проверяемый период расчеты по оплате труда со штатными работниками осуществлялись путем зачисления заработной платы на лицевые счета в ОАО АКБ «Урал ФД».</w:t>
      </w:r>
    </w:p>
    <w:p w:rsidR="00F33AE1" w:rsidRPr="005E4BB9" w:rsidRDefault="00F33AE1" w:rsidP="00F33AE1">
      <w:pPr>
        <w:pStyle w:val="a7"/>
        <w:spacing w:after="0"/>
        <w:ind w:firstLine="720"/>
        <w:jc w:val="both"/>
        <w:rPr>
          <w:bCs/>
          <w:sz w:val="28"/>
          <w:szCs w:val="28"/>
        </w:rPr>
      </w:pPr>
      <w:r w:rsidRPr="005E4BB9">
        <w:rPr>
          <w:bCs/>
          <w:sz w:val="28"/>
          <w:szCs w:val="28"/>
        </w:rPr>
        <w:t>По состоянию на 01.01.201</w:t>
      </w:r>
      <w:r w:rsidRPr="005E4BB9">
        <w:rPr>
          <w:bCs/>
          <w:sz w:val="28"/>
          <w:szCs w:val="28"/>
          <w:lang w:val="ru-RU"/>
        </w:rPr>
        <w:t xml:space="preserve">4 г. </w:t>
      </w:r>
      <w:r w:rsidRPr="005E4BB9">
        <w:rPr>
          <w:bCs/>
          <w:sz w:val="28"/>
          <w:szCs w:val="28"/>
        </w:rPr>
        <w:t>кредиторская задолженность по заработной плате отсутств</w:t>
      </w:r>
      <w:r w:rsidRPr="005E4BB9">
        <w:rPr>
          <w:bCs/>
          <w:sz w:val="28"/>
          <w:szCs w:val="28"/>
          <w:lang w:val="ru-RU"/>
        </w:rPr>
        <w:t>ует</w:t>
      </w:r>
      <w:r w:rsidRPr="005E4BB9">
        <w:rPr>
          <w:bCs/>
          <w:sz w:val="28"/>
          <w:szCs w:val="28"/>
        </w:rPr>
        <w:t>.</w:t>
      </w:r>
    </w:p>
    <w:p w:rsidR="00F33AE1" w:rsidRPr="00AC440E" w:rsidRDefault="00F33AE1" w:rsidP="00F33AE1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нарушение пункта 4 </w:t>
      </w:r>
      <w:r w:rsidRPr="00150B0A">
        <w:rPr>
          <w:sz w:val="28"/>
          <w:szCs w:val="28"/>
        </w:rPr>
        <w:t>Приложения № 3 к Положению</w:t>
      </w:r>
      <w:r>
        <w:rPr>
          <w:sz w:val="28"/>
          <w:szCs w:val="28"/>
        </w:rPr>
        <w:t xml:space="preserve"> о денежном содержании </w:t>
      </w:r>
      <w:r w:rsidRPr="005E4BB9">
        <w:rPr>
          <w:rFonts w:eastAsia="Calibri"/>
          <w:sz w:val="28"/>
          <w:szCs w:val="28"/>
        </w:rPr>
        <w:t>муниципальных служащих</w:t>
      </w:r>
      <w:r w:rsidRPr="0075036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</w:t>
      </w:r>
      <w:r w:rsidRPr="005E4BB9">
        <w:rPr>
          <w:rFonts w:eastAsia="Calibri"/>
          <w:sz w:val="28"/>
          <w:szCs w:val="28"/>
        </w:rPr>
        <w:t>оплаты труда рабочих и служащих</w:t>
      </w:r>
      <w:r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материальная помощь, которая входит в состав денежного содержания,</w:t>
      </w:r>
      <w:r w:rsidRPr="000225BE">
        <w:rPr>
          <w:bCs/>
          <w:sz w:val="28"/>
          <w:szCs w:val="28"/>
        </w:rPr>
        <w:t xml:space="preserve"> </w:t>
      </w:r>
      <w:r w:rsidRPr="000225BE">
        <w:rPr>
          <w:sz w:val="28"/>
          <w:szCs w:val="28"/>
        </w:rPr>
        <w:t xml:space="preserve">начислена без учета районного коэффициента. </w:t>
      </w:r>
    </w:p>
    <w:p w:rsidR="00ED29AF" w:rsidRDefault="00ED29AF" w:rsidP="00113D64">
      <w:pPr>
        <w:autoSpaceDE w:val="0"/>
        <w:ind w:firstLine="720"/>
        <w:jc w:val="both"/>
        <w:rPr>
          <w:sz w:val="28"/>
          <w:szCs w:val="28"/>
        </w:rPr>
      </w:pPr>
      <w:r w:rsidRPr="00EC1627">
        <w:rPr>
          <w:sz w:val="28"/>
          <w:szCs w:val="28"/>
        </w:rPr>
        <w:t xml:space="preserve">В соответствии с пунктом 3 статьи 15 Положения о денежном содержании средства на выплату </w:t>
      </w:r>
      <w:r w:rsidRPr="009032F2">
        <w:rPr>
          <w:sz w:val="28"/>
          <w:szCs w:val="28"/>
        </w:rPr>
        <w:t>районного коэффициента</w:t>
      </w:r>
      <w:r w:rsidRPr="00EC1627">
        <w:rPr>
          <w:sz w:val="28"/>
          <w:szCs w:val="28"/>
        </w:rPr>
        <w:t xml:space="preserve"> при выплате </w:t>
      </w:r>
      <w:r>
        <w:rPr>
          <w:sz w:val="28"/>
          <w:szCs w:val="28"/>
        </w:rPr>
        <w:t>материальной помощи</w:t>
      </w:r>
      <w:r w:rsidRPr="00EC1627">
        <w:rPr>
          <w:sz w:val="28"/>
          <w:szCs w:val="28"/>
        </w:rPr>
        <w:t xml:space="preserve"> предусмотрены при формировании фонда оплаты труда.</w:t>
      </w:r>
    </w:p>
    <w:p w:rsidR="00113D64" w:rsidRDefault="00F33AE1" w:rsidP="00113D64">
      <w:pPr>
        <w:autoSpaceDE w:val="0"/>
        <w:ind w:firstLine="720"/>
        <w:jc w:val="both"/>
        <w:rPr>
          <w:bCs/>
          <w:sz w:val="28"/>
          <w:szCs w:val="28"/>
        </w:rPr>
      </w:pPr>
      <w:r w:rsidRPr="000225BE">
        <w:rPr>
          <w:sz w:val="28"/>
          <w:szCs w:val="28"/>
        </w:rPr>
        <w:t xml:space="preserve">В результате </w:t>
      </w:r>
      <w:r w:rsidRPr="000225BE">
        <w:rPr>
          <w:b/>
          <w:bCs/>
          <w:sz w:val="28"/>
          <w:szCs w:val="28"/>
        </w:rPr>
        <w:t xml:space="preserve">недоначислено районного коэффициента в общей сумме </w:t>
      </w:r>
      <w:r>
        <w:rPr>
          <w:b/>
          <w:bCs/>
          <w:sz w:val="28"/>
          <w:szCs w:val="28"/>
        </w:rPr>
        <w:t>30 996,15</w:t>
      </w:r>
      <w:r w:rsidRPr="000225BE">
        <w:rPr>
          <w:b/>
          <w:bCs/>
          <w:sz w:val="28"/>
          <w:szCs w:val="28"/>
        </w:rPr>
        <w:t xml:space="preserve"> руб</w:t>
      </w:r>
      <w:r w:rsidRPr="00B64833">
        <w:rPr>
          <w:b/>
          <w:bCs/>
          <w:sz w:val="28"/>
          <w:szCs w:val="28"/>
        </w:rPr>
        <w:t>.</w:t>
      </w:r>
      <w:r w:rsidRPr="00B64833">
        <w:rPr>
          <w:bCs/>
          <w:sz w:val="28"/>
          <w:szCs w:val="28"/>
        </w:rPr>
        <w:t>, в том числе:</w:t>
      </w:r>
      <w:r>
        <w:rPr>
          <w:bCs/>
          <w:sz w:val="28"/>
          <w:szCs w:val="28"/>
        </w:rPr>
        <w:t xml:space="preserve"> </w:t>
      </w:r>
      <w:r w:rsidRPr="00B64833">
        <w:rPr>
          <w:bCs/>
          <w:sz w:val="28"/>
          <w:szCs w:val="28"/>
        </w:rPr>
        <w:t>за 2013 год – 17 197,</w:t>
      </w:r>
      <w:r>
        <w:rPr>
          <w:bCs/>
          <w:sz w:val="28"/>
          <w:szCs w:val="28"/>
        </w:rPr>
        <w:t xml:space="preserve">73 руб. и </w:t>
      </w:r>
      <w:r w:rsidRPr="00B64833">
        <w:rPr>
          <w:bCs/>
          <w:sz w:val="28"/>
          <w:szCs w:val="28"/>
        </w:rPr>
        <w:t>за 9 месяцев 2014 года – 13 798,42 руб.</w:t>
      </w:r>
      <w:r>
        <w:rPr>
          <w:bCs/>
          <w:sz w:val="28"/>
          <w:szCs w:val="28"/>
        </w:rPr>
        <w:t xml:space="preserve"> </w:t>
      </w:r>
    </w:p>
    <w:p w:rsidR="00113D64" w:rsidRDefault="00F33AE1" w:rsidP="00113D64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нарушение пункта 9 Постановления Правительства РФ от 24.12.2007 г. № 922 </w:t>
      </w:r>
      <w:r w:rsidRPr="00B64833">
        <w:rPr>
          <w:rFonts w:ascii="Times New Roman" w:hAnsi="Times New Roman" w:cs="Times New Roman"/>
          <w:b w:val="0"/>
          <w:sz w:val="28"/>
          <w:szCs w:val="28"/>
        </w:rPr>
        <w:t xml:space="preserve">«Об особенностях порядка исчисления средней заработной платы» </w:t>
      </w:r>
      <w:r w:rsidRPr="00B64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расчете среднего заработка за время нахождения работника в командировке </w:t>
      </w:r>
      <w:r w:rsidRPr="00B64833">
        <w:rPr>
          <w:rFonts w:ascii="Times New Roman" w:hAnsi="Times New Roman" w:cs="Times New Roman"/>
          <w:b w:val="0"/>
          <w:sz w:val="28"/>
          <w:szCs w:val="28"/>
        </w:rPr>
        <w:t>систематически</w:t>
      </w:r>
      <w:r w:rsidRPr="00B648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учитывалось количество календарных дней в расчетном периоде, следовало учитывать количество фактически отработанных дней. </w:t>
      </w:r>
      <w:r w:rsidRPr="00B64833">
        <w:rPr>
          <w:rFonts w:ascii="Times New Roman" w:hAnsi="Times New Roman" w:cs="Times New Roman"/>
          <w:bCs w:val="0"/>
          <w:sz w:val="28"/>
          <w:szCs w:val="28"/>
        </w:rPr>
        <w:t xml:space="preserve">В результате </w:t>
      </w:r>
      <w:r w:rsidRPr="00B64833">
        <w:rPr>
          <w:rFonts w:ascii="Times New Roman" w:hAnsi="Times New Roman" w:cs="Times New Roman"/>
          <w:sz w:val="28"/>
          <w:szCs w:val="28"/>
        </w:rPr>
        <w:t>недоначислено – 6 027,89 руб.</w:t>
      </w:r>
    </w:p>
    <w:p w:rsidR="00F33AE1" w:rsidRPr="00113D64" w:rsidRDefault="00ED29AF" w:rsidP="00113D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F33AE1" w:rsidRPr="00113D64">
        <w:rPr>
          <w:rFonts w:ascii="Times New Roman" w:hAnsi="Times New Roman" w:cs="Times New Roman"/>
          <w:b w:val="0"/>
          <w:sz w:val="28"/>
          <w:szCs w:val="28"/>
        </w:rPr>
        <w:t xml:space="preserve">ри определении среднедневного заработка для оплаты отпусков неверно рассчитывалась сумма начисленной заработной платы, неправильно определялось фактическое количество отработанных календарных дней в расчетном периоде, в результате </w:t>
      </w:r>
      <w:r w:rsidR="00F33AE1" w:rsidRPr="00113D64">
        <w:rPr>
          <w:rFonts w:ascii="Times New Roman" w:hAnsi="Times New Roman" w:cs="Times New Roman"/>
          <w:bCs w:val="0"/>
          <w:sz w:val="28"/>
          <w:szCs w:val="28"/>
        </w:rPr>
        <w:t>излишне начислено</w:t>
      </w:r>
      <w:r w:rsidR="00F33AE1" w:rsidRPr="00113D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отпускным – 21,85 руб., </w:t>
      </w:r>
      <w:r w:rsidR="00F33AE1" w:rsidRPr="00113D64">
        <w:rPr>
          <w:rFonts w:ascii="Times New Roman" w:hAnsi="Times New Roman" w:cs="Times New Roman"/>
          <w:bCs w:val="0"/>
          <w:sz w:val="28"/>
          <w:szCs w:val="28"/>
        </w:rPr>
        <w:t>недоначислено</w:t>
      </w:r>
      <w:r w:rsidR="00F33AE1" w:rsidRPr="00113D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16,91</w:t>
      </w:r>
      <w:r w:rsidR="00113D64" w:rsidRPr="00113D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</w:t>
      </w:r>
    </w:p>
    <w:p w:rsidR="00F33AE1" w:rsidRDefault="00F33AE1" w:rsidP="00F33AE1">
      <w:pPr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</w:t>
      </w:r>
      <w:r w:rsidRPr="00D6701C">
        <w:rPr>
          <w:rFonts w:eastAsia="Calibri"/>
          <w:color w:val="000000"/>
          <w:sz w:val="28"/>
          <w:szCs w:val="28"/>
        </w:rPr>
        <w:t xml:space="preserve"> нарушение </w:t>
      </w:r>
      <w:r w:rsidRPr="00D6701C">
        <w:rPr>
          <w:rFonts w:eastAsia="Calibri"/>
          <w:sz w:val="28"/>
          <w:szCs w:val="28"/>
        </w:rPr>
        <w:t xml:space="preserve">статьи 10 Федерального Закона </w:t>
      </w:r>
      <w:r w:rsidR="009D782C">
        <w:rPr>
          <w:sz w:val="28"/>
          <w:szCs w:val="28"/>
        </w:rPr>
        <w:t xml:space="preserve">«О бухгалтерском учете» </w:t>
      </w:r>
      <w:r w:rsidRPr="00D6701C">
        <w:rPr>
          <w:rFonts w:eastAsia="Calibri"/>
          <w:sz w:val="28"/>
          <w:szCs w:val="28"/>
        </w:rPr>
        <w:t xml:space="preserve">от 06.12.2011 г. № 402-ФЗ, </w:t>
      </w:r>
      <w:r w:rsidRPr="00D6701C">
        <w:rPr>
          <w:rFonts w:eastAsia="Calibri"/>
          <w:color w:val="000000"/>
          <w:sz w:val="28"/>
          <w:szCs w:val="28"/>
        </w:rPr>
        <w:t>пункта 11 Инструкции № 157н</w:t>
      </w:r>
      <w:r w:rsidRPr="00D670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записи в Журнале – операций № 6 «Расчеты по оплате труда»</w:t>
      </w:r>
      <w:r w:rsidRPr="00D6701C">
        <w:rPr>
          <w:rFonts w:eastAsia="Calibri"/>
          <w:color w:val="000000"/>
          <w:sz w:val="28"/>
          <w:szCs w:val="28"/>
        </w:rPr>
        <w:t xml:space="preserve"> </w:t>
      </w:r>
      <w:r w:rsidR="00ED29AF">
        <w:rPr>
          <w:rFonts w:eastAsia="Calibri"/>
          <w:color w:val="000000"/>
          <w:sz w:val="28"/>
          <w:szCs w:val="28"/>
        </w:rPr>
        <w:t xml:space="preserve">в ноябре 2013 г. </w:t>
      </w:r>
      <w:r w:rsidRPr="00D6701C">
        <w:rPr>
          <w:rFonts w:eastAsia="Calibri"/>
          <w:color w:val="000000"/>
          <w:sz w:val="28"/>
          <w:szCs w:val="28"/>
        </w:rPr>
        <w:t xml:space="preserve">отражаются без </w:t>
      </w:r>
      <w:r w:rsidR="00ED29AF">
        <w:rPr>
          <w:rFonts w:eastAsia="Calibri"/>
          <w:color w:val="000000"/>
          <w:sz w:val="28"/>
          <w:szCs w:val="28"/>
        </w:rPr>
        <w:t>приложения первичных документов, не</w:t>
      </w:r>
      <w:r>
        <w:rPr>
          <w:rFonts w:eastAsia="Calibri"/>
          <w:color w:val="000000"/>
          <w:sz w:val="28"/>
          <w:szCs w:val="28"/>
        </w:rPr>
        <w:t xml:space="preserve"> приложены трудовые соглашения, заключенные с физическими лицами на </w:t>
      </w:r>
      <w:r w:rsidR="00ED29AF">
        <w:rPr>
          <w:rFonts w:eastAsia="Calibri"/>
          <w:color w:val="000000"/>
          <w:sz w:val="28"/>
          <w:szCs w:val="28"/>
        </w:rPr>
        <w:t xml:space="preserve">общую </w:t>
      </w:r>
      <w:r>
        <w:rPr>
          <w:rFonts w:eastAsia="Calibri"/>
          <w:color w:val="000000"/>
          <w:sz w:val="28"/>
          <w:szCs w:val="28"/>
        </w:rPr>
        <w:t xml:space="preserve">сумму </w:t>
      </w:r>
      <w:r w:rsidR="00ED29AF">
        <w:rPr>
          <w:rFonts w:eastAsia="Calibri"/>
          <w:color w:val="000000"/>
          <w:sz w:val="28"/>
          <w:szCs w:val="28"/>
        </w:rPr>
        <w:t>6 144,39 руб.</w:t>
      </w:r>
    </w:p>
    <w:p w:rsidR="003F21F1" w:rsidRDefault="00F33AE1" w:rsidP="00113D64">
      <w:pPr>
        <w:autoSpaceDE w:val="0"/>
        <w:ind w:firstLine="720"/>
        <w:jc w:val="both"/>
        <w:rPr>
          <w:b/>
          <w:bCs/>
          <w:sz w:val="28"/>
          <w:szCs w:val="28"/>
        </w:rPr>
      </w:pPr>
      <w:r w:rsidRPr="00B64833">
        <w:rPr>
          <w:i/>
          <w:iCs/>
          <w:sz w:val="28"/>
          <w:szCs w:val="28"/>
        </w:rPr>
        <w:t xml:space="preserve">По результатам выборочной проверке обоснованности начисления и правильности выплаты заработной платы сотрудникам Управления установлено: </w:t>
      </w:r>
      <w:r w:rsidRPr="00B64833">
        <w:rPr>
          <w:b/>
          <w:bCs/>
          <w:sz w:val="28"/>
          <w:szCs w:val="28"/>
        </w:rPr>
        <w:t>излишне начислено – 21,85 руб., недоначислено – 37 040,95 руб.</w:t>
      </w:r>
    </w:p>
    <w:p w:rsidR="00113D64" w:rsidRPr="00370A03" w:rsidRDefault="00113D64" w:rsidP="00113D64">
      <w:pPr>
        <w:spacing w:before="240"/>
        <w:jc w:val="center"/>
        <w:rPr>
          <w:b/>
          <w:bCs/>
          <w:i/>
          <w:iCs/>
          <w:sz w:val="28"/>
          <w:szCs w:val="28"/>
        </w:rPr>
      </w:pPr>
      <w:r w:rsidRPr="00370A03">
        <w:rPr>
          <w:b/>
          <w:bCs/>
          <w:i/>
          <w:iCs/>
          <w:sz w:val="28"/>
          <w:szCs w:val="28"/>
        </w:rPr>
        <w:t>Организация и ведение бухгалтерского учета</w:t>
      </w:r>
    </w:p>
    <w:p w:rsidR="00113D64" w:rsidRDefault="00113D64" w:rsidP="00113D64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состоянию на 01.01.2013 года </w:t>
      </w:r>
      <w:r w:rsidRPr="00900DD5">
        <w:rPr>
          <w:sz w:val="28"/>
          <w:szCs w:val="28"/>
        </w:rPr>
        <w:t>установлено несоответствие дебиторской и кредиторской задолженностей по данным</w:t>
      </w:r>
      <w:r>
        <w:rPr>
          <w:sz w:val="28"/>
          <w:szCs w:val="28"/>
        </w:rPr>
        <w:t xml:space="preserve"> бухгалтерского учета</w:t>
      </w:r>
      <w:r w:rsidRPr="00900DD5">
        <w:rPr>
          <w:sz w:val="28"/>
          <w:szCs w:val="28"/>
        </w:rPr>
        <w:t xml:space="preserve"> с фактическими данными проверки</w:t>
      </w:r>
      <w:r>
        <w:rPr>
          <w:sz w:val="28"/>
          <w:szCs w:val="28"/>
        </w:rPr>
        <w:t xml:space="preserve"> и с представленными актами сверок расчетов с организациями</w:t>
      </w:r>
      <w:r w:rsidRPr="00900DD5">
        <w:rPr>
          <w:sz w:val="28"/>
          <w:szCs w:val="28"/>
        </w:rPr>
        <w:t xml:space="preserve">. Данные расхождения </w:t>
      </w:r>
      <w:r w:rsidRPr="007972D7">
        <w:rPr>
          <w:sz w:val="28"/>
          <w:szCs w:val="28"/>
        </w:rPr>
        <w:t xml:space="preserve">представлены в </w:t>
      </w:r>
      <w:r w:rsidRPr="009C4E0E">
        <w:rPr>
          <w:sz w:val="28"/>
          <w:szCs w:val="28"/>
        </w:rPr>
        <w:lastRenderedPageBreak/>
        <w:t>таблице №</w:t>
      </w:r>
      <w:r>
        <w:rPr>
          <w:sz w:val="28"/>
          <w:szCs w:val="28"/>
        </w:rPr>
        <w:t xml:space="preserve"> </w:t>
      </w:r>
      <w:r w:rsidR="00ED29AF">
        <w:rPr>
          <w:sz w:val="28"/>
          <w:szCs w:val="28"/>
        </w:rPr>
        <w:t>1.</w:t>
      </w:r>
    </w:p>
    <w:p w:rsidR="00113D64" w:rsidRPr="002E3AED" w:rsidRDefault="00113D64" w:rsidP="00113D64">
      <w:pPr>
        <w:ind w:firstLine="708"/>
        <w:jc w:val="right"/>
        <w:rPr>
          <w:sz w:val="28"/>
          <w:szCs w:val="28"/>
        </w:rPr>
      </w:pPr>
      <w:r w:rsidRPr="003D60F9">
        <w:rPr>
          <w:sz w:val="28"/>
          <w:szCs w:val="28"/>
        </w:rPr>
        <w:t>Таблица № 0</w:t>
      </w:r>
      <w:r>
        <w:rPr>
          <w:sz w:val="28"/>
          <w:szCs w:val="28"/>
        </w:rPr>
        <w:t>1</w:t>
      </w:r>
    </w:p>
    <w:p w:rsidR="00113D64" w:rsidRPr="002E3AED" w:rsidRDefault="00113D64" w:rsidP="00113D64">
      <w:pPr>
        <w:jc w:val="right"/>
        <w:rPr>
          <w:sz w:val="28"/>
          <w:szCs w:val="28"/>
        </w:rPr>
      </w:pPr>
      <w:r w:rsidRPr="002E3AED">
        <w:rPr>
          <w:sz w:val="28"/>
          <w:szCs w:val="28"/>
        </w:rPr>
        <w:t>руб.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2502"/>
        <w:gridCol w:w="842"/>
        <w:gridCol w:w="1099"/>
        <w:gridCol w:w="1099"/>
        <w:gridCol w:w="842"/>
        <w:gridCol w:w="1099"/>
        <w:gridCol w:w="1099"/>
      </w:tblGrid>
      <w:tr w:rsidR="00113D64" w:rsidRPr="0032541B" w:rsidTr="009F19C9">
        <w:trPr>
          <w:tblHeader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113D64" w:rsidRPr="0032541B" w:rsidRDefault="00113D64" w:rsidP="00A70CFB">
            <w:pPr>
              <w:snapToGrid w:val="0"/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Бухгалтерский счет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По данным бухгалтерского учета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По данным проверки и актов сверок</w:t>
            </w: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Отклонения,</w:t>
            </w:r>
          </w:p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(+ / -)</w:t>
            </w:r>
          </w:p>
        </w:tc>
      </w:tr>
      <w:tr w:rsidR="00113D64" w:rsidRPr="0032541B" w:rsidTr="009F19C9">
        <w:trPr>
          <w:tblHeader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113D64" w:rsidRPr="0032541B" w:rsidRDefault="00113D64" w:rsidP="00A70CFB">
            <w:pPr>
              <w:snapToGrid w:val="0"/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Номер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13D64" w:rsidRPr="0032541B" w:rsidRDefault="00113D64" w:rsidP="00A70CFB">
            <w:pPr>
              <w:snapToGrid w:val="0"/>
              <w:ind w:hanging="106"/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Дебет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Кредит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Дебет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Кредит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Дебет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Кредит</w:t>
            </w:r>
          </w:p>
        </w:tc>
      </w:tr>
      <w:tr w:rsidR="00113D64" w:rsidRPr="0032541B" w:rsidTr="009F19C9">
        <w:trPr>
          <w:jc w:val="center"/>
        </w:trPr>
        <w:tc>
          <w:tcPr>
            <w:tcW w:w="791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302 21</w:t>
            </w:r>
          </w:p>
        </w:tc>
        <w:tc>
          <w:tcPr>
            <w:tcW w:w="2502" w:type="dxa"/>
            <w:shd w:val="clear" w:color="auto" w:fill="auto"/>
          </w:tcPr>
          <w:p w:rsidR="00113D64" w:rsidRPr="0032541B" w:rsidRDefault="00113D64" w:rsidP="00A70CFB">
            <w:pPr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Расчеты по услугам связи</w:t>
            </w:r>
          </w:p>
        </w:tc>
        <w:tc>
          <w:tcPr>
            <w:tcW w:w="842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2 634,94</w:t>
            </w:r>
          </w:p>
        </w:tc>
        <w:tc>
          <w:tcPr>
            <w:tcW w:w="1099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2 311,66</w:t>
            </w:r>
          </w:p>
        </w:tc>
        <w:tc>
          <w:tcPr>
            <w:tcW w:w="842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- 2 311,66</w:t>
            </w:r>
          </w:p>
        </w:tc>
        <w:tc>
          <w:tcPr>
            <w:tcW w:w="1099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2 634,94</w:t>
            </w:r>
          </w:p>
        </w:tc>
      </w:tr>
      <w:tr w:rsidR="00113D64" w:rsidRPr="0032541B" w:rsidTr="009F19C9">
        <w:trPr>
          <w:jc w:val="center"/>
        </w:trPr>
        <w:tc>
          <w:tcPr>
            <w:tcW w:w="791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302 22</w:t>
            </w:r>
          </w:p>
        </w:tc>
        <w:tc>
          <w:tcPr>
            <w:tcW w:w="2502" w:type="dxa"/>
            <w:shd w:val="clear" w:color="auto" w:fill="auto"/>
          </w:tcPr>
          <w:p w:rsidR="00113D64" w:rsidRPr="0032541B" w:rsidRDefault="00113D64" w:rsidP="00A70CFB">
            <w:pPr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Расчеты по транспортным услугам</w:t>
            </w:r>
          </w:p>
        </w:tc>
        <w:tc>
          <w:tcPr>
            <w:tcW w:w="842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1 282,00</w:t>
            </w:r>
          </w:p>
        </w:tc>
        <w:tc>
          <w:tcPr>
            <w:tcW w:w="842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 xml:space="preserve">- 1 282,00 </w:t>
            </w:r>
          </w:p>
        </w:tc>
        <w:tc>
          <w:tcPr>
            <w:tcW w:w="1099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-</w:t>
            </w:r>
          </w:p>
        </w:tc>
      </w:tr>
      <w:tr w:rsidR="00113D64" w:rsidRPr="0032541B" w:rsidTr="009F19C9">
        <w:trPr>
          <w:jc w:val="center"/>
        </w:trPr>
        <w:tc>
          <w:tcPr>
            <w:tcW w:w="791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302 23</w:t>
            </w:r>
          </w:p>
        </w:tc>
        <w:tc>
          <w:tcPr>
            <w:tcW w:w="2502" w:type="dxa"/>
            <w:shd w:val="clear" w:color="auto" w:fill="auto"/>
          </w:tcPr>
          <w:p w:rsidR="00113D64" w:rsidRPr="0032541B" w:rsidRDefault="00113D64" w:rsidP="00A70CFB">
            <w:pPr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842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1 722,38</w:t>
            </w:r>
          </w:p>
        </w:tc>
        <w:tc>
          <w:tcPr>
            <w:tcW w:w="1099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4 224,52</w:t>
            </w:r>
          </w:p>
        </w:tc>
        <w:tc>
          <w:tcPr>
            <w:tcW w:w="842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- 4 224,52</w:t>
            </w:r>
          </w:p>
        </w:tc>
        <w:tc>
          <w:tcPr>
            <w:tcW w:w="1099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sz w:val="20"/>
                <w:szCs w:val="20"/>
              </w:rPr>
            </w:pPr>
            <w:r w:rsidRPr="0032541B">
              <w:rPr>
                <w:sz w:val="20"/>
                <w:szCs w:val="20"/>
              </w:rPr>
              <w:t>1 722,38</w:t>
            </w:r>
          </w:p>
        </w:tc>
      </w:tr>
      <w:tr w:rsidR="00113D64" w:rsidRPr="0032541B" w:rsidTr="009F19C9">
        <w:trPr>
          <w:jc w:val="center"/>
        </w:trPr>
        <w:tc>
          <w:tcPr>
            <w:tcW w:w="791" w:type="dxa"/>
            <w:shd w:val="clear" w:color="auto" w:fill="auto"/>
          </w:tcPr>
          <w:p w:rsidR="00113D64" w:rsidRPr="0032541B" w:rsidRDefault="00113D64" w:rsidP="00A70CFB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:rsidR="00113D64" w:rsidRPr="0032541B" w:rsidRDefault="00113D64" w:rsidP="00A70CFB">
            <w:pPr>
              <w:jc w:val="right"/>
              <w:rPr>
                <w:b/>
                <w:sz w:val="20"/>
                <w:szCs w:val="20"/>
              </w:rPr>
            </w:pPr>
            <w:r w:rsidRPr="0032541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842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b/>
                <w:sz w:val="20"/>
                <w:szCs w:val="20"/>
              </w:rPr>
            </w:pPr>
            <w:r w:rsidRPr="003254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b/>
                <w:sz w:val="20"/>
                <w:szCs w:val="20"/>
              </w:rPr>
            </w:pPr>
            <w:r w:rsidRPr="0032541B">
              <w:rPr>
                <w:b/>
                <w:sz w:val="20"/>
                <w:szCs w:val="20"/>
              </w:rPr>
              <w:t>4 357,32</w:t>
            </w:r>
          </w:p>
        </w:tc>
        <w:tc>
          <w:tcPr>
            <w:tcW w:w="1099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b/>
                <w:sz w:val="20"/>
                <w:szCs w:val="20"/>
              </w:rPr>
            </w:pPr>
            <w:r w:rsidRPr="0032541B">
              <w:rPr>
                <w:b/>
                <w:sz w:val="20"/>
                <w:szCs w:val="20"/>
              </w:rPr>
              <w:t>7 818,18</w:t>
            </w:r>
          </w:p>
        </w:tc>
        <w:tc>
          <w:tcPr>
            <w:tcW w:w="842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b/>
                <w:sz w:val="20"/>
                <w:szCs w:val="20"/>
              </w:rPr>
            </w:pPr>
            <w:r w:rsidRPr="003254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b/>
                <w:sz w:val="20"/>
                <w:szCs w:val="20"/>
              </w:rPr>
            </w:pPr>
            <w:r w:rsidRPr="0032541B">
              <w:rPr>
                <w:b/>
                <w:sz w:val="20"/>
                <w:szCs w:val="20"/>
              </w:rPr>
              <w:t>- 7 818,18</w:t>
            </w:r>
          </w:p>
        </w:tc>
        <w:tc>
          <w:tcPr>
            <w:tcW w:w="1099" w:type="dxa"/>
            <w:shd w:val="clear" w:color="auto" w:fill="auto"/>
          </w:tcPr>
          <w:p w:rsidR="00113D64" w:rsidRPr="0032541B" w:rsidRDefault="00113D64" w:rsidP="00A70CFB">
            <w:pPr>
              <w:jc w:val="center"/>
              <w:rPr>
                <w:b/>
                <w:sz w:val="20"/>
                <w:szCs w:val="20"/>
              </w:rPr>
            </w:pPr>
            <w:r w:rsidRPr="0032541B">
              <w:rPr>
                <w:b/>
                <w:sz w:val="20"/>
                <w:szCs w:val="20"/>
              </w:rPr>
              <w:t>4 357,32</w:t>
            </w:r>
          </w:p>
        </w:tc>
      </w:tr>
    </w:tbl>
    <w:p w:rsidR="00113D64" w:rsidRDefault="00113D64" w:rsidP="00113D64">
      <w:pPr>
        <w:pStyle w:val="a7"/>
        <w:widowControl w:val="0"/>
        <w:spacing w:before="1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бухгалтерского учета по состоянию на 01.01.2013 года:</w:t>
      </w:r>
    </w:p>
    <w:p w:rsidR="00113D64" w:rsidRDefault="00113D64" w:rsidP="00113D64">
      <w:pPr>
        <w:pStyle w:val="a7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транспортные услуги дебиторская и кредиторская задолженности отсутствуют. Однако согласно данным проверки за ИП </w:t>
      </w:r>
      <w:proofErr w:type="spellStart"/>
      <w:r>
        <w:rPr>
          <w:sz w:val="28"/>
          <w:szCs w:val="28"/>
        </w:rPr>
        <w:t>Дряглевым</w:t>
      </w:r>
      <w:proofErr w:type="spellEnd"/>
      <w:r>
        <w:rPr>
          <w:sz w:val="28"/>
          <w:szCs w:val="28"/>
        </w:rPr>
        <w:t xml:space="preserve"> А. П. числится дебиторская задолженность в сумме 1 282,0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руб.;</w:t>
      </w:r>
    </w:p>
    <w:p w:rsidR="00113D64" w:rsidRDefault="00113D64" w:rsidP="00113D64">
      <w:pPr>
        <w:pStyle w:val="a7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услуги связи числится кредиторская задолженность в размере 2 634,94 руб. Однако согласно акту сверки, представленному ОАО «Ростелеком» в адрес абонента предоплата составляет в сумме 2 311,66 руб.;</w:t>
      </w:r>
    </w:p>
    <w:p w:rsidR="00113D64" w:rsidRDefault="00113D64" w:rsidP="00113D64">
      <w:pPr>
        <w:pStyle w:val="a7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коммунальные услуги по контрагенту ОАО «</w:t>
      </w:r>
      <w:proofErr w:type="spellStart"/>
      <w:r>
        <w:rPr>
          <w:sz w:val="28"/>
          <w:szCs w:val="28"/>
        </w:rPr>
        <w:t>Пермэнергосбыт</w:t>
      </w:r>
      <w:proofErr w:type="spellEnd"/>
      <w:r>
        <w:rPr>
          <w:sz w:val="28"/>
          <w:szCs w:val="28"/>
        </w:rPr>
        <w:t>» числится кредиторская задолженность в сумме 5 944,69 руб. Однако на основании акта сверки с поставщиком дебиторская задолженность составляет 2,21 руб.</w:t>
      </w:r>
    </w:p>
    <w:p w:rsidR="00113D64" w:rsidRPr="00F82120" w:rsidRDefault="00113D64" w:rsidP="00113D64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По состоянию на 01.01.2013 г. выявлены расхождения данных бухгалтерского отчета, главной книги и регистров бухгалтерского учета. Данные расхождения представлены </w:t>
      </w:r>
      <w:r w:rsidRPr="009C4E0E">
        <w:rPr>
          <w:sz w:val="28"/>
          <w:szCs w:val="28"/>
        </w:rPr>
        <w:t>в таблицах № 0</w:t>
      </w:r>
      <w:r>
        <w:rPr>
          <w:sz w:val="28"/>
          <w:szCs w:val="28"/>
        </w:rPr>
        <w:t>2</w:t>
      </w:r>
      <w:r w:rsidRPr="009C4E0E">
        <w:rPr>
          <w:sz w:val="28"/>
          <w:szCs w:val="28"/>
        </w:rPr>
        <w:t>, № 0</w:t>
      </w:r>
      <w:r>
        <w:rPr>
          <w:sz w:val="28"/>
          <w:szCs w:val="28"/>
        </w:rPr>
        <w:t>3</w:t>
      </w:r>
      <w:r w:rsidRPr="009C4E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3D64" w:rsidRPr="00EF2A4F" w:rsidRDefault="00113D64" w:rsidP="00113D64">
      <w:pPr>
        <w:ind w:firstLine="720"/>
        <w:jc w:val="right"/>
        <w:rPr>
          <w:sz w:val="28"/>
          <w:szCs w:val="28"/>
        </w:rPr>
      </w:pPr>
      <w:r w:rsidRPr="00EF2A4F">
        <w:rPr>
          <w:sz w:val="28"/>
          <w:szCs w:val="28"/>
        </w:rPr>
        <w:t>Таблица №</w:t>
      </w:r>
      <w:r>
        <w:rPr>
          <w:sz w:val="28"/>
          <w:szCs w:val="28"/>
        </w:rPr>
        <w:t xml:space="preserve"> 02</w:t>
      </w:r>
      <w:r w:rsidRPr="00EF2A4F">
        <w:rPr>
          <w:sz w:val="28"/>
          <w:szCs w:val="28"/>
        </w:rPr>
        <w:t xml:space="preserve"> </w:t>
      </w:r>
    </w:p>
    <w:p w:rsidR="00113D64" w:rsidRPr="00EF2A4F" w:rsidRDefault="00113D64" w:rsidP="00113D64">
      <w:pPr>
        <w:ind w:firstLine="709"/>
        <w:jc w:val="right"/>
        <w:rPr>
          <w:sz w:val="28"/>
          <w:szCs w:val="28"/>
        </w:rPr>
      </w:pPr>
      <w:r w:rsidRPr="00EF2A4F">
        <w:rPr>
          <w:sz w:val="28"/>
          <w:szCs w:val="28"/>
        </w:rPr>
        <w:t>руб.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2560"/>
        <w:gridCol w:w="1874"/>
        <w:gridCol w:w="1559"/>
        <w:gridCol w:w="1388"/>
      </w:tblGrid>
      <w:tr w:rsidR="00113D64" w:rsidRPr="003D60F9" w:rsidTr="003063FD">
        <w:trPr>
          <w:trHeight w:val="575"/>
          <w:tblHeader/>
          <w:jc w:val="center"/>
        </w:trPr>
        <w:tc>
          <w:tcPr>
            <w:tcW w:w="1572" w:type="dxa"/>
            <w:vAlign w:val="center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Номер счета бухгалтерского учета</w:t>
            </w:r>
          </w:p>
        </w:tc>
        <w:tc>
          <w:tcPr>
            <w:tcW w:w="2560" w:type="dxa"/>
            <w:vAlign w:val="center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Наименование счета</w:t>
            </w:r>
          </w:p>
        </w:tc>
        <w:tc>
          <w:tcPr>
            <w:tcW w:w="1874" w:type="dxa"/>
            <w:vAlign w:val="center"/>
          </w:tcPr>
          <w:p w:rsidR="00113D64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данным бухгалтерского отчета</w:t>
            </w:r>
          </w:p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(ф. 0503130)</w:t>
            </w:r>
          </w:p>
        </w:tc>
        <w:tc>
          <w:tcPr>
            <w:tcW w:w="1559" w:type="dxa"/>
            <w:vAlign w:val="center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По данным главной книги</w:t>
            </w:r>
          </w:p>
        </w:tc>
        <w:tc>
          <w:tcPr>
            <w:tcW w:w="1388" w:type="dxa"/>
            <w:vAlign w:val="center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Отклонение</w:t>
            </w:r>
            <w:r>
              <w:rPr>
                <w:sz w:val="20"/>
                <w:szCs w:val="20"/>
              </w:rPr>
              <w:t>,</w:t>
            </w:r>
          </w:p>
          <w:p w:rsidR="00113D64" w:rsidRPr="003D60F9" w:rsidRDefault="00113D64" w:rsidP="009F19C9">
            <w:pPr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(+</w:t>
            </w:r>
            <w:r>
              <w:rPr>
                <w:sz w:val="20"/>
                <w:szCs w:val="20"/>
              </w:rPr>
              <w:t xml:space="preserve"> /</w:t>
            </w:r>
            <w:r w:rsidRPr="003D60F9">
              <w:rPr>
                <w:sz w:val="20"/>
                <w:szCs w:val="20"/>
              </w:rPr>
              <w:t xml:space="preserve"> -)</w:t>
            </w:r>
          </w:p>
          <w:p w:rsidR="00113D64" w:rsidRPr="003D60F9" w:rsidRDefault="00113D64" w:rsidP="009F19C9">
            <w:pPr>
              <w:jc w:val="center"/>
              <w:rPr>
                <w:sz w:val="20"/>
                <w:szCs w:val="20"/>
              </w:rPr>
            </w:pPr>
          </w:p>
        </w:tc>
      </w:tr>
      <w:tr w:rsidR="00113D64" w:rsidRPr="003D60F9" w:rsidTr="003063FD">
        <w:trPr>
          <w:trHeight w:val="205"/>
          <w:jc w:val="center"/>
        </w:trPr>
        <w:tc>
          <w:tcPr>
            <w:tcW w:w="1572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0101х2</w:t>
            </w:r>
          </w:p>
        </w:tc>
        <w:tc>
          <w:tcPr>
            <w:tcW w:w="2560" w:type="dxa"/>
          </w:tcPr>
          <w:p w:rsidR="00113D64" w:rsidRPr="003D60F9" w:rsidRDefault="00113D64" w:rsidP="009F19C9">
            <w:pPr>
              <w:snapToGrid w:val="0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874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1 762 149,86</w:t>
            </w:r>
          </w:p>
        </w:tc>
        <w:tc>
          <w:tcPr>
            <w:tcW w:w="1559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1 762 149,86</w:t>
            </w:r>
          </w:p>
        </w:tc>
        <w:tc>
          <w:tcPr>
            <w:tcW w:w="1388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0,00</w:t>
            </w:r>
          </w:p>
        </w:tc>
      </w:tr>
      <w:tr w:rsidR="00113D64" w:rsidRPr="003D60F9" w:rsidTr="003063FD">
        <w:trPr>
          <w:trHeight w:val="110"/>
          <w:jc w:val="center"/>
        </w:trPr>
        <w:tc>
          <w:tcPr>
            <w:tcW w:w="1572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0101х4</w:t>
            </w:r>
          </w:p>
        </w:tc>
        <w:tc>
          <w:tcPr>
            <w:tcW w:w="2560" w:type="dxa"/>
          </w:tcPr>
          <w:p w:rsidR="00113D64" w:rsidRPr="003D60F9" w:rsidRDefault="00113D64" w:rsidP="009F19C9">
            <w:pPr>
              <w:snapToGrid w:val="0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1874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1 024 913,43</w:t>
            </w:r>
          </w:p>
        </w:tc>
        <w:tc>
          <w:tcPr>
            <w:tcW w:w="1559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842 821,55</w:t>
            </w:r>
          </w:p>
        </w:tc>
        <w:tc>
          <w:tcPr>
            <w:tcW w:w="1388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182 091,88</w:t>
            </w:r>
          </w:p>
        </w:tc>
      </w:tr>
      <w:tr w:rsidR="00113D64" w:rsidRPr="003D60F9" w:rsidTr="003063FD">
        <w:trPr>
          <w:trHeight w:val="60"/>
          <w:jc w:val="center"/>
        </w:trPr>
        <w:tc>
          <w:tcPr>
            <w:tcW w:w="1572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0101х5</w:t>
            </w:r>
          </w:p>
        </w:tc>
        <w:tc>
          <w:tcPr>
            <w:tcW w:w="2560" w:type="dxa"/>
          </w:tcPr>
          <w:p w:rsidR="00113D64" w:rsidRPr="003D60F9" w:rsidRDefault="00113D64" w:rsidP="009F19C9">
            <w:pPr>
              <w:snapToGrid w:val="0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74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657 279,20</w:t>
            </w:r>
          </w:p>
        </w:tc>
        <w:tc>
          <w:tcPr>
            <w:tcW w:w="1559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657 279,20</w:t>
            </w:r>
          </w:p>
        </w:tc>
        <w:tc>
          <w:tcPr>
            <w:tcW w:w="1388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0,00</w:t>
            </w:r>
          </w:p>
        </w:tc>
      </w:tr>
      <w:tr w:rsidR="00113D64" w:rsidRPr="003D60F9" w:rsidTr="003063FD">
        <w:trPr>
          <w:trHeight w:val="202"/>
          <w:jc w:val="center"/>
        </w:trPr>
        <w:tc>
          <w:tcPr>
            <w:tcW w:w="1572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0101х6</w:t>
            </w:r>
          </w:p>
        </w:tc>
        <w:tc>
          <w:tcPr>
            <w:tcW w:w="2560" w:type="dxa"/>
          </w:tcPr>
          <w:p w:rsidR="00113D64" w:rsidRPr="003D60F9" w:rsidRDefault="00113D64" w:rsidP="009F19C9">
            <w:pPr>
              <w:snapToGrid w:val="0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Производственный и хозяйственный инвентарь</w:t>
            </w:r>
          </w:p>
        </w:tc>
        <w:tc>
          <w:tcPr>
            <w:tcW w:w="1874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334 665,22</w:t>
            </w:r>
          </w:p>
        </w:tc>
        <w:tc>
          <w:tcPr>
            <w:tcW w:w="1559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375 491,74</w:t>
            </w:r>
          </w:p>
        </w:tc>
        <w:tc>
          <w:tcPr>
            <w:tcW w:w="1388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-</w:t>
            </w:r>
            <w:r w:rsidR="003063FD">
              <w:rPr>
                <w:sz w:val="20"/>
                <w:szCs w:val="20"/>
              </w:rPr>
              <w:t xml:space="preserve"> </w:t>
            </w:r>
            <w:r w:rsidRPr="003D60F9">
              <w:rPr>
                <w:sz w:val="20"/>
                <w:szCs w:val="20"/>
              </w:rPr>
              <w:t>40 826,52</w:t>
            </w:r>
          </w:p>
        </w:tc>
      </w:tr>
      <w:tr w:rsidR="00113D64" w:rsidRPr="003D60F9" w:rsidTr="003063FD">
        <w:trPr>
          <w:trHeight w:val="60"/>
          <w:jc w:val="center"/>
        </w:trPr>
        <w:tc>
          <w:tcPr>
            <w:tcW w:w="1572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0101х7</w:t>
            </w:r>
          </w:p>
        </w:tc>
        <w:tc>
          <w:tcPr>
            <w:tcW w:w="2560" w:type="dxa"/>
          </w:tcPr>
          <w:p w:rsidR="00113D64" w:rsidRPr="003D60F9" w:rsidRDefault="00113D64" w:rsidP="009F19C9">
            <w:pPr>
              <w:snapToGrid w:val="0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1874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2 706,37</w:t>
            </w:r>
          </w:p>
        </w:tc>
        <w:tc>
          <w:tcPr>
            <w:tcW w:w="1559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2 706,37</w:t>
            </w:r>
          </w:p>
        </w:tc>
        <w:tc>
          <w:tcPr>
            <w:tcW w:w="1388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0,00</w:t>
            </w:r>
          </w:p>
        </w:tc>
      </w:tr>
      <w:tr w:rsidR="00113D64" w:rsidRPr="003D60F9" w:rsidTr="003063FD">
        <w:trPr>
          <w:trHeight w:val="60"/>
          <w:jc w:val="center"/>
        </w:trPr>
        <w:tc>
          <w:tcPr>
            <w:tcW w:w="1572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0101х8</w:t>
            </w:r>
          </w:p>
        </w:tc>
        <w:tc>
          <w:tcPr>
            <w:tcW w:w="2560" w:type="dxa"/>
          </w:tcPr>
          <w:p w:rsidR="00113D64" w:rsidRPr="003D60F9" w:rsidRDefault="00113D64" w:rsidP="009F19C9">
            <w:pPr>
              <w:snapToGrid w:val="0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874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31 400,00</w:t>
            </w:r>
          </w:p>
        </w:tc>
        <w:tc>
          <w:tcPr>
            <w:tcW w:w="1559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31 400,00</w:t>
            </w:r>
          </w:p>
        </w:tc>
        <w:tc>
          <w:tcPr>
            <w:tcW w:w="1388" w:type="dxa"/>
          </w:tcPr>
          <w:p w:rsidR="00113D64" w:rsidRPr="003D60F9" w:rsidRDefault="00113D64" w:rsidP="009F19C9">
            <w:pPr>
              <w:snapToGrid w:val="0"/>
              <w:jc w:val="center"/>
              <w:rPr>
                <w:sz w:val="20"/>
                <w:szCs w:val="20"/>
              </w:rPr>
            </w:pPr>
            <w:r w:rsidRPr="003D60F9">
              <w:rPr>
                <w:sz w:val="20"/>
                <w:szCs w:val="20"/>
              </w:rPr>
              <w:t>0,00</w:t>
            </w:r>
          </w:p>
        </w:tc>
      </w:tr>
      <w:tr w:rsidR="00113D64" w:rsidRPr="003D60F9" w:rsidTr="003063FD">
        <w:trPr>
          <w:trHeight w:val="60"/>
          <w:jc w:val="center"/>
        </w:trPr>
        <w:tc>
          <w:tcPr>
            <w:tcW w:w="1572" w:type="dxa"/>
          </w:tcPr>
          <w:p w:rsidR="00113D64" w:rsidRPr="003D60F9" w:rsidRDefault="00113D64" w:rsidP="009F19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D60F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60" w:type="dxa"/>
          </w:tcPr>
          <w:p w:rsidR="00113D64" w:rsidRPr="003D60F9" w:rsidRDefault="00113D64" w:rsidP="009F19C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113D64" w:rsidRPr="003D60F9" w:rsidRDefault="00113D64" w:rsidP="009F19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D60F9">
              <w:rPr>
                <w:b/>
                <w:sz w:val="20"/>
                <w:szCs w:val="20"/>
              </w:rPr>
              <w:t>3 813 114,08</w:t>
            </w:r>
          </w:p>
        </w:tc>
        <w:tc>
          <w:tcPr>
            <w:tcW w:w="1559" w:type="dxa"/>
          </w:tcPr>
          <w:p w:rsidR="00113D64" w:rsidRPr="003D60F9" w:rsidRDefault="00113D64" w:rsidP="009F19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D60F9">
              <w:rPr>
                <w:b/>
                <w:sz w:val="20"/>
                <w:szCs w:val="20"/>
              </w:rPr>
              <w:t>3 671 848,72</w:t>
            </w:r>
          </w:p>
        </w:tc>
        <w:tc>
          <w:tcPr>
            <w:tcW w:w="1388" w:type="dxa"/>
          </w:tcPr>
          <w:p w:rsidR="00113D64" w:rsidRPr="003D60F9" w:rsidRDefault="00113D64" w:rsidP="009F19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D60F9">
              <w:rPr>
                <w:b/>
                <w:sz w:val="20"/>
                <w:szCs w:val="20"/>
              </w:rPr>
              <w:t>141 265,36</w:t>
            </w:r>
          </w:p>
        </w:tc>
      </w:tr>
    </w:tbl>
    <w:p w:rsidR="00113D64" w:rsidRPr="009207D1" w:rsidRDefault="00113D64" w:rsidP="00113D64">
      <w:pPr>
        <w:spacing w:before="120"/>
        <w:jc w:val="right"/>
        <w:rPr>
          <w:sz w:val="28"/>
          <w:szCs w:val="28"/>
        </w:rPr>
      </w:pPr>
      <w:r w:rsidRPr="009207D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 03</w:t>
      </w:r>
    </w:p>
    <w:p w:rsidR="00113D64" w:rsidRPr="009207D1" w:rsidRDefault="00113D64" w:rsidP="00113D64">
      <w:pPr>
        <w:ind w:firstLine="709"/>
        <w:jc w:val="right"/>
        <w:rPr>
          <w:sz w:val="28"/>
          <w:szCs w:val="28"/>
        </w:rPr>
      </w:pPr>
      <w:r w:rsidRPr="009207D1">
        <w:rPr>
          <w:sz w:val="28"/>
          <w:szCs w:val="28"/>
        </w:rPr>
        <w:t>руб.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2451"/>
        <w:gridCol w:w="1823"/>
        <w:gridCol w:w="1535"/>
        <w:gridCol w:w="1318"/>
      </w:tblGrid>
      <w:tr w:rsidR="00113D64" w:rsidRPr="003063FD" w:rsidTr="003063FD">
        <w:trPr>
          <w:trHeight w:val="765"/>
          <w:jc w:val="center"/>
        </w:trPr>
        <w:tc>
          <w:tcPr>
            <w:tcW w:w="1690" w:type="dxa"/>
            <w:vAlign w:val="center"/>
          </w:tcPr>
          <w:p w:rsidR="00113D64" w:rsidRPr="003063FD" w:rsidRDefault="00113D64" w:rsidP="00A70CFB">
            <w:pPr>
              <w:snapToGrid w:val="0"/>
              <w:jc w:val="center"/>
              <w:rPr>
                <w:sz w:val="20"/>
                <w:szCs w:val="20"/>
              </w:rPr>
            </w:pPr>
            <w:r w:rsidRPr="003063FD">
              <w:rPr>
                <w:sz w:val="20"/>
                <w:szCs w:val="20"/>
              </w:rPr>
              <w:t>Номер счета бухгалтерского учета</w:t>
            </w:r>
          </w:p>
        </w:tc>
        <w:tc>
          <w:tcPr>
            <w:tcW w:w="2451" w:type="dxa"/>
            <w:vAlign w:val="center"/>
          </w:tcPr>
          <w:p w:rsidR="00113D64" w:rsidRPr="003063FD" w:rsidRDefault="00113D64" w:rsidP="003063FD">
            <w:pPr>
              <w:snapToGrid w:val="0"/>
              <w:jc w:val="center"/>
              <w:rPr>
                <w:sz w:val="20"/>
                <w:szCs w:val="20"/>
              </w:rPr>
            </w:pPr>
            <w:r w:rsidRPr="003063FD">
              <w:rPr>
                <w:sz w:val="20"/>
                <w:szCs w:val="20"/>
              </w:rPr>
              <w:t>Наименование счета</w:t>
            </w:r>
          </w:p>
        </w:tc>
        <w:tc>
          <w:tcPr>
            <w:tcW w:w="1823" w:type="dxa"/>
            <w:vAlign w:val="center"/>
          </w:tcPr>
          <w:p w:rsidR="00113D64" w:rsidRPr="003063FD" w:rsidRDefault="00113D64" w:rsidP="00A70CFB">
            <w:pPr>
              <w:snapToGrid w:val="0"/>
              <w:ind w:hanging="106"/>
              <w:jc w:val="center"/>
              <w:rPr>
                <w:sz w:val="20"/>
                <w:szCs w:val="20"/>
              </w:rPr>
            </w:pPr>
            <w:r w:rsidRPr="003063FD">
              <w:rPr>
                <w:sz w:val="20"/>
                <w:szCs w:val="20"/>
              </w:rPr>
              <w:t>По данным оборотной ведомости</w:t>
            </w:r>
          </w:p>
        </w:tc>
        <w:tc>
          <w:tcPr>
            <w:tcW w:w="1535" w:type="dxa"/>
            <w:vAlign w:val="center"/>
          </w:tcPr>
          <w:p w:rsidR="00113D64" w:rsidRPr="003063FD" w:rsidRDefault="00113D64" w:rsidP="00A70CFB">
            <w:pPr>
              <w:snapToGrid w:val="0"/>
              <w:ind w:hanging="106"/>
              <w:jc w:val="center"/>
              <w:rPr>
                <w:sz w:val="20"/>
                <w:szCs w:val="20"/>
              </w:rPr>
            </w:pPr>
            <w:r w:rsidRPr="003063FD">
              <w:rPr>
                <w:sz w:val="20"/>
                <w:szCs w:val="20"/>
              </w:rPr>
              <w:t>По данным главной книги</w:t>
            </w:r>
          </w:p>
        </w:tc>
        <w:tc>
          <w:tcPr>
            <w:tcW w:w="1318" w:type="dxa"/>
            <w:vAlign w:val="center"/>
          </w:tcPr>
          <w:p w:rsidR="00113D64" w:rsidRPr="003063FD" w:rsidRDefault="00113D64" w:rsidP="00A70CFB">
            <w:pPr>
              <w:snapToGrid w:val="0"/>
              <w:ind w:hanging="106"/>
              <w:jc w:val="center"/>
              <w:rPr>
                <w:sz w:val="20"/>
                <w:szCs w:val="20"/>
              </w:rPr>
            </w:pPr>
            <w:r w:rsidRPr="003063FD">
              <w:rPr>
                <w:sz w:val="20"/>
                <w:szCs w:val="20"/>
              </w:rPr>
              <w:t>Отклонение</w:t>
            </w:r>
          </w:p>
          <w:p w:rsidR="00113D64" w:rsidRPr="003063FD" w:rsidRDefault="00113D64" w:rsidP="00A70CFB">
            <w:pPr>
              <w:ind w:hanging="106"/>
              <w:jc w:val="center"/>
              <w:rPr>
                <w:sz w:val="20"/>
                <w:szCs w:val="20"/>
              </w:rPr>
            </w:pPr>
            <w:r w:rsidRPr="003063FD">
              <w:rPr>
                <w:sz w:val="20"/>
                <w:szCs w:val="20"/>
              </w:rPr>
              <w:t>(+, -)</w:t>
            </w:r>
          </w:p>
          <w:p w:rsidR="00113D64" w:rsidRPr="003063FD" w:rsidRDefault="00113D64" w:rsidP="00A70CFB">
            <w:pPr>
              <w:ind w:hanging="106"/>
              <w:jc w:val="center"/>
              <w:rPr>
                <w:sz w:val="20"/>
                <w:szCs w:val="20"/>
              </w:rPr>
            </w:pPr>
          </w:p>
        </w:tc>
      </w:tr>
      <w:tr w:rsidR="00113D64" w:rsidRPr="003063FD" w:rsidTr="003063FD">
        <w:trPr>
          <w:trHeight w:val="255"/>
          <w:jc w:val="center"/>
        </w:trPr>
        <w:tc>
          <w:tcPr>
            <w:tcW w:w="1690" w:type="dxa"/>
          </w:tcPr>
          <w:p w:rsidR="00113D64" w:rsidRPr="003063FD" w:rsidRDefault="00113D64" w:rsidP="00A70CFB">
            <w:pPr>
              <w:snapToGrid w:val="0"/>
              <w:jc w:val="center"/>
              <w:rPr>
                <w:sz w:val="20"/>
                <w:szCs w:val="20"/>
              </w:rPr>
            </w:pPr>
            <w:r w:rsidRPr="003063FD">
              <w:rPr>
                <w:sz w:val="20"/>
                <w:szCs w:val="20"/>
              </w:rPr>
              <w:t>110137</w:t>
            </w:r>
          </w:p>
        </w:tc>
        <w:tc>
          <w:tcPr>
            <w:tcW w:w="2451" w:type="dxa"/>
          </w:tcPr>
          <w:p w:rsidR="00113D64" w:rsidRPr="003063FD" w:rsidRDefault="00113D64" w:rsidP="003063FD">
            <w:pPr>
              <w:snapToGrid w:val="0"/>
              <w:rPr>
                <w:sz w:val="20"/>
                <w:szCs w:val="20"/>
              </w:rPr>
            </w:pPr>
            <w:r w:rsidRPr="003063FD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1823" w:type="dxa"/>
            <w:vAlign w:val="bottom"/>
          </w:tcPr>
          <w:p w:rsidR="00113D64" w:rsidRPr="003063FD" w:rsidRDefault="00113D64" w:rsidP="00A70CFB">
            <w:pPr>
              <w:snapToGrid w:val="0"/>
              <w:jc w:val="center"/>
              <w:rPr>
                <w:sz w:val="20"/>
                <w:szCs w:val="20"/>
              </w:rPr>
            </w:pPr>
            <w:r w:rsidRPr="003063FD">
              <w:rPr>
                <w:sz w:val="20"/>
                <w:szCs w:val="20"/>
              </w:rPr>
              <w:t>2 707,17</w:t>
            </w:r>
          </w:p>
        </w:tc>
        <w:tc>
          <w:tcPr>
            <w:tcW w:w="1535" w:type="dxa"/>
            <w:vAlign w:val="bottom"/>
          </w:tcPr>
          <w:p w:rsidR="00113D64" w:rsidRPr="003063FD" w:rsidRDefault="00113D64" w:rsidP="00A70CFB">
            <w:pPr>
              <w:snapToGrid w:val="0"/>
              <w:jc w:val="center"/>
              <w:rPr>
                <w:sz w:val="20"/>
                <w:szCs w:val="20"/>
              </w:rPr>
            </w:pPr>
            <w:r w:rsidRPr="003063FD">
              <w:rPr>
                <w:sz w:val="20"/>
                <w:szCs w:val="20"/>
              </w:rPr>
              <w:t>2 706,37</w:t>
            </w:r>
          </w:p>
        </w:tc>
        <w:tc>
          <w:tcPr>
            <w:tcW w:w="1318" w:type="dxa"/>
            <w:vAlign w:val="bottom"/>
          </w:tcPr>
          <w:p w:rsidR="00113D64" w:rsidRPr="003063FD" w:rsidRDefault="00113D64" w:rsidP="00A70CFB">
            <w:pPr>
              <w:snapToGrid w:val="0"/>
              <w:jc w:val="center"/>
              <w:rPr>
                <w:sz w:val="20"/>
                <w:szCs w:val="20"/>
              </w:rPr>
            </w:pPr>
            <w:r w:rsidRPr="003063FD">
              <w:rPr>
                <w:sz w:val="20"/>
                <w:szCs w:val="20"/>
              </w:rPr>
              <w:t>- 0,80</w:t>
            </w:r>
          </w:p>
        </w:tc>
      </w:tr>
    </w:tbl>
    <w:p w:rsidR="00113D64" w:rsidRPr="008C66EA" w:rsidRDefault="00113D64" w:rsidP="00113D64">
      <w:pPr>
        <w:spacing w:before="120"/>
        <w:ind w:firstLine="720"/>
        <w:jc w:val="both"/>
      </w:pPr>
      <w:r>
        <w:rPr>
          <w:sz w:val="28"/>
          <w:szCs w:val="28"/>
        </w:rPr>
        <w:t xml:space="preserve">3. </w:t>
      </w:r>
      <w:r w:rsidRPr="008C66EA">
        <w:rPr>
          <w:sz w:val="28"/>
          <w:szCs w:val="28"/>
        </w:rPr>
        <w:t xml:space="preserve">По состоянию на 01.01.2013 г. в ходе проверки установлено, что по данным оборотной ведомости на счете 110537 «Готовая продукция» числится </w:t>
      </w:r>
      <w:r>
        <w:rPr>
          <w:sz w:val="28"/>
          <w:szCs w:val="28"/>
        </w:rPr>
        <w:lastRenderedPageBreak/>
        <w:t>недопустимый показатель «</w:t>
      </w:r>
      <w:r w:rsidRPr="008C66EA">
        <w:rPr>
          <w:sz w:val="28"/>
          <w:szCs w:val="28"/>
        </w:rPr>
        <w:t>расхождение синтетики и аналитики</w:t>
      </w:r>
      <w:r>
        <w:rPr>
          <w:sz w:val="28"/>
          <w:szCs w:val="28"/>
        </w:rPr>
        <w:t>»</w:t>
      </w:r>
      <w:r w:rsidRPr="008C66EA">
        <w:rPr>
          <w:sz w:val="28"/>
          <w:szCs w:val="28"/>
        </w:rPr>
        <w:t xml:space="preserve"> в сумме 385,00 руб. </w:t>
      </w:r>
    </w:p>
    <w:p w:rsidR="00F82120" w:rsidRPr="00370A03" w:rsidRDefault="00F82120" w:rsidP="00F82120">
      <w:pPr>
        <w:spacing w:before="240"/>
        <w:jc w:val="center"/>
        <w:rPr>
          <w:sz w:val="28"/>
          <w:szCs w:val="28"/>
        </w:rPr>
      </w:pPr>
      <w:r w:rsidRPr="001A6382">
        <w:rPr>
          <w:b/>
          <w:bCs/>
          <w:i/>
          <w:sz w:val="28"/>
          <w:szCs w:val="28"/>
        </w:rPr>
        <w:t>2.</w:t>
      </w:r>
      <w:r w:rsidRPr="00370A03">
        <w:rPr>
          <w:b/>
          <w:bCs/>
          <w:sz w:val="28"/>
          <w:szCs w:val="28"/>
        </w:rPr>
        <w:t xml:space="preserve"> </w:t>
      </w:r>
      <w:r w:rsidRPr="00370A03">
        <w:rPr>
          <w:b/>
          <w:bCs/>
          <w:i/>
          <w:iCs/>
          <w:sz w:val="28"/>
          <w:szCs w:val="28"/>
        </w:rPr>
        <w:t>Проверка целевого и эффективного использования имущества, находящегося в муниципальной собственности</w:t>
      </w:r>
    </w:p>
    <w:p w:rsidR="00F82120" w:rsidRDefault="00F82120" w:rsidP="00F82120">
      <w:pPr>
        <w:ind w:firstLine="720"/>
        <w:jc w:val="both"/>
        <w:rPr>
          <w:sz w:val="28"/>
          <w:szCs w:val="28"/>
        </w:rPr>
      </w:pPr>
      <w:proofErr w:type="gramStart"/>
      <w:r w:rsidRPr="00DF4FA7">
        <w:rPr>
          <w:sz w:val="28"/>
          <w:szCs w:val="28"/>
        </w:rPr>
        <w:t xml:space="preserve">За Управлением на праве оперативного управления закреплено муниципальное имущество, состав и стоимость которого определены в договоре от </w:t>
      </w:r>
      <w:smartTag w:uri="urn:schemas-microsoft-com:office:smarttags" w:element="date">
        <w:smartTagPr>
          <w:attr w:name="ls" w:val="trans"/>
          <w:attr w:name="Month" w:val="05"/>
          <w:attr w:name="Day" w:val="05"/>
          <w:attr w:name="Year" w:val="2014"/>
        </w:smartTagPr>
        <w:r w:rsidRPr="00DF4FA7">
          <w:rPr>
            <w:sz w:val="28"/>
            <w:szCs w:val="28"/>
          </w:rPr>
          <w:t>05.05.2014</w:t>
        </w:r>
      </w:smartTag>
      <w:r w:rsidRPr="00DF4FA7">
        <w:rPr>
          <w:sz w:val="28"/>
          <w:szCs w:val="28"/>
        </w:rPr>
        <w:t xml:space="preserve"> г. № 36ОУ «О закреплении муниципального имущества на праве оперативного управления», перечень имущества утвержден по состоянию на 1</w:t>
      </w:r>
      <w:r>
        <w:rPr>
          <w:sz w:val="28"/>
          <w:szCs w:val="28"/>
        </w:rPr>
        <w:t>6</w:t>
      </w:r>
      <w:r w:rsidRPr="00DF4FA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DF4FA7">
        <w:rPr>
          <w:sz w:val="28"/>
          <w:szCs w:val="28"/>
        </w:rPr>
        <w:t xml:space="preserve">.2013 г. основных средств на сумму 3 654 635,68 руб. </w:t>
      </w:r>
      <w:r w:rsidRPr="00DF4FA7">
        <w:rPr>
          <w:bCs/>
          <w:sz w:val="28"/>
          <w:szCs w:val="28"/>
        </w:rPr>
        <w:t xml:space="preserve">и </w:t>
      </w:r>
      <w:r w:rsidRPr="00DF4FA7">
        <w:rPr>
          <w:sz w:val="28"/>
          <w:szCs w:val="28"/>
        </w:rPr>
        <w:t>объектов основных средств стоимостью до 3 000,0 руб.</w:t>
      </w:r>
      <w:r w:rsidRPr="00DF4FA7">
        <w:rPr>
          <w:bCs/>
          <w:sz w:val="28"/>
          <w:szCs w:val="28"/>
        </w:rPr>
        <w:t xml:space="preserve"> в сумме 223</w:t>
      </w:r>
      <w:r w:rsidRPr="00DF4FA7">
        <w:rPr>
          <w:sz w:val="28"/>
          <w:szCs w:val="28"/>
        </w:rPr>
        <w:t> </w:t>
      </w:r>
      <w:r w:rsidRPr="00DF4FA7">
        <w:rPr>
          <w:bCs/>
          <w:sz w:val="28"/>
          <w:szCs w:val="28"/>
        </w:rPr>
        <w:t>185,78 руб</w:t>
      </w:r>
      <w:r w:rsidRPr="00DF4FA7">
        <w:rPr>
          <w:sz w:val="28"/>
          <w:szCs w:val="28"/>
        </w:rPr>
        <w:t>.</w:t>
      </w:r>
      <w:proofErr w:type="gramEnd"/>
    </w:p>
    <w:p w:rsidR="00F82120" w:rsidRPr="00636FAF" w:rsidRDefault="00F82120" w:rsidP="00F82120">
      <w:pPr>
        <w:ind w:firstLine="720"/>
        <w:jc w:val="both"/>
        <w:rPr>
          <w:sz w:val="28"/>
        </w:rPr>
      </w:pPr>
      <w:proofErr w:type="gramStart"/>
      <w:r w:rsidRPr="00636FAF">
        <w:rPr>
          <w:sz w:val="28"/>
          <w:szCs w:val="28"/>
        </w:rPr>
        <w:t>На основании постановления администрации городского округа «Город Губаха» Пермского края от 23.04.2013 г. № 642 «О включении имущества в состав муниципальной казны городского округа «Город Губаха» и передаче имущества в оперативное управление Управления образования администрации городского округа «Город Губаха»</w:t>
      </w:r>
      <w:r>
        <w:rPr>
          <w:color w:val="0000FF"/>
          <w:sz w:val="28"/>
          <w:szCs w:val="28"/>
        </w:rPr>
        <w:t xml:space="preserve"> </w:t>
      </w:r>
      <w:r w:rsidRPr="00636FAF">
        <w:rPr>
          <w:sz w:val="28"/>
          <w:szCs w:val="28"/>
        </w:rPr>
        <w:t>передан в состав муниципальной казны</w:t>
      </w:r>
      <w:r w:rsidRPr="00636FAF">
        <w:rPr>
          <w:sz w:val="28"/>
        </w:rPr>
        <w:t xml:space="preserve"> по акту приема – передачи от 25.03.2013 г. № 1 транспортное средство (марка ГАЗ-3302, идентификационны</w:t>
      </w:r>
      <w:r>
        <w:rPr>
          <w:sz w:val="28"/>
        </w:rPr>
        <w:t>й номер (VIN) XTН330200Х1761396</w:t>
      </w:r>
      <w:r w:rsidRPr="00636FAF">
        <w:rPr>
          <w:sz w:val="28"/>
        </w:rPr>
        <w:t>) на</w:t>
      </w:r>
      <w:proofErr w:type="gramEnd"/>
      <w:r w:rsidRPr="00636FAF">
        <w:rPr>
          <w:sz w:val="28"/>
        </w:rPr>
        <w:t xml:space="preserve"> сумму 158 479,20 руб.</w:t>
      </w:r>
    </w:p>
    <w:p w:rsidR="00F82120" w:rsidRDefault="00F82120" w:rsidP="00F82120">
      <w:pPr>
        <w:ind w:firstLine="720"/>
        <w:jc w:val="both"/>
        <w:rPr>
          <w:sz w:val="28"/>
          <w:szCs w:val="28"/>
        </w:rPr>
      </w:pPr>
      <w:r w:rsidRPr="00C864FA">
        <w:rPr>
          <w:sz w:val="28"/>
          <w:szCs w:val="28"/>
        </w:rPr>
        <w:t>Следует отметить, что акт приема – передачи имущества составлен ранее, чем принят нормативно – правовой акт (Постановление администрации города Губаха от 23.04.2013 г. № 642).</w:t>
      </w:r>
    </w:p>
    <w:p w:rsidR="00F82120" w:rsidRPr="002A674D" w:rsidRDefault="00F82120" w:rsidP="00F82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объектов основных сре</w:t>
      </w:r>
      <w:proofErr w:type="gramStart"/>
      <w:r>
        <w:rPr>
          <w:sz w:val="28"/>
          <w:szCs w:val="28"/>
        </w:rPr>
        <w:t>дств вкл</w:t>
      </w:r>
      <w:proofErr w:type="gramEnd"/>
      <w:r>
        <w:rPr>
          <w:sz w:val="28"/>
          <w:szCs w:val="28"/>
        </w:rPr>
        <w:t xml:space="preserve">ючено имущество, которое списано </w:t>
      </w:r>
      <w:r w:rsidRPr="001C01E3">
        <w:rPr>
          <w:sz w:val="28"/>
          <w:szCs w:val="28"/>
        </w:rPr>
        <w:t>в декабре 2012 года</w:t>
      </w:r>
      <w:r>
        <w:rPr>
          <w:sz w:val="28"/>
          <w:szCs w:val="28"/>
        </w:rPr>
        <w:t xml:space="preserve"> с баланса Управления на основании распоряжения Комитета по управлению имуществом Губахинского муниципального района от 07.12.2012 г. № 65 «О списании основных средств с баланса Управления образования администрации Губахинского муниципального района» в общей сумме 141 265,36 руб.</w:t>
      </w:r>
    </w:p>
    <w:p w:rsidR="00F82120" w:rsidRDefault="00F82120" w:rsidP="00F82120">
      <w:pPr>
        <w:spacing w:after="120"/>
        <w:ind w:firstLine="709"/>
        <w:jc w:val="both"/>
        <w:rPr>
          <w:sz w:val="28"/>
          <w:szCs w:val="28"/>
        </w:rPr>
      </w:pPr>
      <w:r w:rsidRPr="00370A03">
        <w:rPr>
          <w:sz w:val="28"/>
          <w:szCs w:val="28"/>
        </w:rPr>
        <w:t xml:space="preserve">При проверке соответствия перечня основных средств, состоящих на балансе </w:t>
      </w:r>
      <w:r>
        <w:rPr>
          <w:sz w:val="28"/>
          <w:szCs w:val="28"/>
        </w:rPr>
        <w:t>Управления</w:t>
      </w:r>
      <w:r w:rsidRPr="00370A03">
        <w:rPr>
          <w:sz w:val="28"/>
          <w:szCs w:val="28"/>
        </w:rPr>
        <w:t xml:space="preserve"> с данными, представленными Комитетом</w:t>
      </w:r>
      <w:r>
        <w:rPr>
          <w:sz w:val="28"/>
          <w:szCs w:val="28"/>
        </w:rPr>
        <w:t xml:space="preserve"> </w:t>
      </w:r>
      <w:r w:rsidRPr="00370A03">
        <w:rPr>
          <w:sz w:val="28"/>
          <w:szCs w:val="28"/>
        </w:rPr>
        <w:t xml:space="preserve">по управлению муниципальным имуществом </w:t>
      </w:r>
      <w:r w:rsidRPr="00FE0370">
        <w:rPr>
          <w:sz w:val="28"/>
          <w:szCs w:val="28"/>
        </w:rPr>
        <w:t>городского округа «Город Губаха» Пермского края</w:t>
      </w:r>
      <w:r w:rsidRPr="00370A03">
        <w:rPr>
          <w:sz w:val="28"/>
          <w:szCs w:val="28"/>
        </w:rPr>
        <w:t xml:space="preserve"> (далее Комитет), установлены </w:t>
      </w:r>
      <w:r>
        <w:rPr>
          <w:sz w:val="28"/>
          <w:szCs w:val="28"/>
        </w:rPr>
        <w:t xml:space="preserve">следующие </w:t>
      </w:r>
      <w:r w:rsidRPr="00370A03">
        <w:rPr>
          <w:sz w:val="28"/>
          <w:szCs w:val="28"/>
        </w:rPr>
        <w:t>отклонения:</w:t>
      </w:r>
    </w:p>
    <w:tbl>
      <w:tblPr>
        <w:tblW w:w="9269" w:type="dxa"/>
        <w:jc w:val="center"/>
        <w:tblLook w:val="04A0" w:firstRow="1" w:lastRow="0" w:firstColumn="1" w:lastColumn="0" w:noHBand="0" w:noVBand="1"/>
      </w:tblPr>
      <w:tblGrid>
        <w:gridCol w:w="1497"/>
        <w:gridCol w:w="1470"/>
        <w:gridCol w:w="1729"/>
        <w:gridCol w:w="1478"/>
        <w:gridCol w:w="1590"/>
        <w:gridCol w:w="1505"/>
      </w:tblGrid>
      <w:tr w:rsidR="00BC32C9" w:rsidRPr="00E9029A" w:rsidTr="00BC32C9">
        <w:trPr>
          <w:trHeight w:val="127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20" w:rsidRPr="00E9029A" w:rsidRDefault="00F82120" w:rsidP="009F19C9">
            <w:pPr>
              <w:jc w:val="center"/>
              <w:rPr>
                <w:color w:val="000000"/>
                <w:sz w:val="20"/>
                <w:szCs w:val="20"/>
              </w:rPr>
            </w:pPr>
            <w:r w:rsidRPr="00E9029A">
              <w:rPr>
                <w:color w:val="000000"/>
                <w:sz w:val="20"/>
                <w:szCs w:val="20"/>
              </w:rPr>
              <w:t xml:space="preserve">По данным </w:t>
            </w:r>
            <w:r w:rsidR="009F19C9">
              <w:rPr>
                <w:color w:val="000000"/>
                <w:sz w:val="20"/>
                <w:szCs w:val="20"/>
              </w:rPr>
              <w:t xml:space="preserve">Комитета </w:t>
            </w:r>
            <w:r>
              <w:rPr>
                <w:color w:val="000000"/>
                <w:sz w:val="20"/>
                <w:szCs w:val="20"/>
              </w:rPr>
              <w:t>(перечень имущества)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20" w:rsidRPr="00E9029A" w:rsidRDefault="00F82120" w:rsidP="000A1406">
            <w:pPr>
              <w:jc w:val="center"/>
              <w:rPr>
                <w:color w:val="000000"/>
                <w:sz w:val="20"/>
                <w:szCs w:val="20"/>
              </w:rPr>
            </w:pPr>
            <w:r w:rsidRPr="00E9029A">
              <w:rPr>
                <w:color w:val="000000"/>
                <w:sz w:val="20"/>
                <w:szCs w:val="20"/>
              </w:rPr>
              <w:t>По данным баланса Управления (ф. 0503130)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20" w:rsidRPr="00E9029A" w:rsidRDefault="00F82120" w:rsidP="000A1406">
            <w:pPr>
              <w:jc w:val="center"/>
              <w:rPr>
                <w:color w:val="000000"/>
                <w:sz w:val="20"/>
                <w:szCs w:val="20"/>
              </w:rPr>
            </w:pPr>
            <w:r w:rsidRPr="00E9029A">
              <w:rPr>
                <w:color w:val="000000"/>
                <w:sz w:val="20"/>
                <w:szCs w:val="20"/>
              </w:rPr>
              <w:t>По данным оборотной ведомости по нефинансовым активам (ф. 0504035)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20" w:rsidRPr="00E9029A" w:rsidRDefault="00F82120" w:rsidP="009F19C9">
            <w:pPr>
              <w:jc w:val="center"/>
              <w:rPr>
                <w:color w:val="000000"/>
                <w:sz w:val="20"/>
                <w:szCs w:val="20"/>
              </w:rPr>
            </w:pPr>
            <w:r w:rsidRPr="00E9029A">
              <w:rPr>
                <w:color w:val="000000"/>
                <w:sz w:val="20"/>
                <w:szCs w:val="20"/>
              </w:rPr>
              <w:t xml:space="preserve">Отклонения по данным </w:t>
            </w:r>
            <w:r w:rsidR="009F19C9">
              <w:rPr>
                <w:color w:val="000000"/>
                <w:sz w:val="20"/>
                <w:szCs w:val="20"/>
              </w:rPr>
              <w:t>Комитета</w:t>
            </w:r>
            <w:r w:rsidRPr="00E9029A">
              <w:rPr>
                <w:color w:val="000000"/>
                <w:sz w:val="20"/>
                <w:szCs w:val="20"/>
              </w:rPr>
              <w:t xml:space="preserve"> и балансом ф. 0503130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20" w:rsidRPr="00E9029A" w:rsidRDefault="00F82120" w:rsidP="009F19C9">
            <w:pPr>
              <w:jc w:val="center"/>
              <w:rPr>
                <w:color w:val="000000"/>
                <w:sz w:val="20"/>
                <w:szCs w:val="20"/>
              </w:rPr>
            </w:pPr>
            <w:r w:rsidRPr="00E9029A">
              <w:rPr>
                <w:color w:val="000000"/>
                <w:sz w:val="20"/>
                <w:szCs w:val="20"/>
              </w:rPr>
              <w:t xml:space="preserve">Отклонения по данным </w:t>
            </w:r>
            <w:r w:rsidR="009F19C9">
              <w:rPr>
                <w:color w:val="000000"/>
                <w:sz w:val="20"/>
                <w:szCs w:val="20"/>
              </w:rPr>
              <w:t>Комитета</w:t>
            </w:r>
            <w:r w:rsidRPr="00E9029A">
              <w:rPr>
                <w:color w:val="000000"/>
                <w:sz w:val="20"/>
                <w:szCs w:val="20"/>
              </w:rPr>
              <w:t xml:space="preserve"> и оборотной ведомости (ф. 0504035)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20" w:rsidRPr="00E9029A" w:rsidRDefault="00F82120" w:rsidP="000A1406">
            <w:pPr>
              <w:jc w:val="center"/>
              <w:rPr>
                <w:color w:val="000000"/>
                <w:sz w:val="20"/>
                <w:szCs w:val="20"/>
              </w:rPr>
            </w:pPr>
            <w:r w:rsidRPr="00E9029A">
              <w:rPr>
                <w:color w:val="000000"/>
                <w:sz w:val="20"/>
                <w:szCs w:val="20"/>
              </w:rPr>
              <w:t>Отклонения по балансу (ф. 0503130) и оборотной ведомости (ф. 0504035)</w:t>
            </w:r>
          </w:p>
        </w:tc>
      </w:tr>
      <w:tr w:rsidR="00BC32C9" w:rsidRPr="00E9029A" w:rsidTr="00BC32C9">
        <w:trPr>
          <w:trHeight w:val="7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20" w:rsidRPr="00E9029A" w:rsidRDefault="00F82120" w:rsidP="000A1406">
            <w:pPr>
              <w:jc w:val="center"/>
              <w:rPr>
                <w:color w:val="000000"/>
                <w:sz w:val="20"/>
                <w:szCs w:val="20"/>
              </w:rPr>
            </w:pPr>
            <w:r w:rsidRPr="00E9029A">
              <w:rPr>
                <w:color w:val="000000"/>
                <w:sz w:val="20"/>
                <w:szCs w:val="20"/>
              </w:rPr>
              <w:t>3 654 635,68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20" w:rsidRPr="00E9029A" w:rsidRDefault="00F82120" w:rsidP="000A1406">
            <w:pPr>
              <w:jc w:val="center"/>
              <w:rPr>
                <w:color w:val="000000"/>
                <w:sz w:val="20"/>
                <w:szCs w:val="20"/>
              </w:rPr>
            </w:pPr>
            <w:r w:rsidRPr="00E9029A">
              <w:rPr>
                <w:color w:val="000000"/>
                <w:sz w:val="20"/>
                <w:szCs w:val="20"/>
              </w:rPr>
              <w:t>3 813 114,08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20" w:rsidRPr="00E9029A" w:rsidRDefault="00F82120" w:rsidP="000A1406">
            <w:pPr>
              <w:jc w:val="center"/>
              <w:rPr>
                <w:color w:val="000000"/>
                <w:sz w:val="20"/>
                <w:szCs w:val="20"/>
              </w:rPr>
            </w:pPr>
            <w:r w:rsidRPr="00E9029A">
              <w:rPr>
                <w:color w:val="000000"/>
                <w:sz w:val="20"/>
                <w:szCs w:val="20"/>
              </w:rPr>
              <w:t>3 671 849,52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20" w:rsidRDefault="00F82120" w:rsidP="000A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-158 478,40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20" w:rsidRDefault="00F82120" w:rsidP="000A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-17 213,84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20" w:rsidRDefault="00F82120" w:rsidP="000A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141 264,56</w:t>
            </w:r>
          </w:p>
        </w:tc>
      </w:tr>
    </w:tbl>
    <w:p w:rsidR="00F82120" w:rsidRPr="00FE0370" w:rsidRDefault="00F82120" w:rsidP="00F82120">
      <w:pPr>
        <w:pStyle w:val="a4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E0370">
        <w:rPr>
          <w:rFonts w:ascii="Times New Roman" w:hAnsi="Times New Roman" w:cs="Times New Roman"/>
          <w:sz w:val="28"/>
          <w:szCs w:val="28"/>
        </w:rPr>
        <w:t>а основании распоряжения Комитета от 04.03.2014 г. № 15 «О списании основных сре</w:t>
      </w:r>
      <w:proofErr w:type="gramStart"/>
      <w:r w:rsidRPr="00FE0370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FE0370">
        <w:rPr>
          <w:rFonts w:ascii="Times New Roman" w:hAnsi="Times New Roman" w:cs="Times New Roman"/>
          <w:sz w:val="28"/>
          <w:szCs w:val="28"/>
        </w:rPr>
        <w:t>аланса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0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E0370">
        <w:rPr>
          <w:rFonts w:ascii="Times New Roman" w:hAnsi="Times New Roman" w:cs="Times New Roman"/>
          <w:sz w:val="28"/>
          <w:szCs w:val="28"/>
        </w:rPr>
        <w:t>2014 году списаны с баланса семь объектов основных средств на общую сумму 81 588,69 руб.</w:t>
      </w:r>
    </w:p>
    <w:p w:rsidR="00F82120" w:rsidRPr="009E7648" w:rsidRDefault="00F82120" w:rsidP="00F82120">
      <w:pPr>
        <w:ind w:firstLine="720"/>
        <w:jc w:val="both"/>
        <w:rPr>
          <w:sz w:val="28"/>
          <w:szCs w:val="28"/>
        </w:rPr>
      </w:pPr>
      <w:r w:rsidRPr="009E7648">
        <w:rPr>
          <w:sz w:val="28"/>
          <w:szCs w:val="28"/>
        </w:rPr>
        <w:t>За проверяемый период по данным проверки произошло:</w:t>
      </w:r>
    </w:p>
    <w:p w:rsidR="00F82120" w:rsidRPr="009E7648" w:rsidRDefault="00F82120" w:rsidP="00F82120">
      <w:pPr>
        <w:ind w:firstLine="720"/>
        <w:jc w:val="both"/>
        <w:rPr>
          <w:sz w:val="28"/>
          <w:szCs w:val="28"/>
        </w:rPr>
      </w:pPr>
      <w:r w:rsidRPr="009E7648">
        <w:rPr>
          <w:sz w:val="28"/>
          <w:szCs w:val="28"/>
        </w:rPr>
        <w:lastRenderedPageBreak/>
        <w:t>- увеличение объектов основных средств на сумму 36 010,00 руб., объектов основных сре</w:t>
      </w:r>
      <w:proofErr w:type="gramStart"/>
      <w:r w:rsidRPr="009E7648">
        <w:rPr>
          <w:sz w:val="28"/>
          <w:szCs w:val="28"/>
        </w:rPr>
        <w:t>дств ст</w:t>
      </w:r>
      <w:proofErr w:type="gramEnd"/>
      <w:r w:rsidRPr="009E7648">
        <w:rPr>
          <w:sz w:val="28"/>
          <w:szCs w:val="28"/>
        </w:rPr>
        <w:t>оимостью до 3 000,0</w:t>
      </w:r>
      <w:r>
        <w:rPr>
          <w:sz w:val="28"/>
          <w:szCs w:val="28"/>
        </w:rPr>
        <w:t>0</w:t>
      </w:r>
      <w:r w:rsidRPr="009E7648">
        <w:rPr>
          <w:sz w:val="28"/>
          <w:szCs w:val="28"/>
        </w:rPr>
        <w:t xml:space="preserve"> руб. – 29 350,00 руб., материальных запасов – 374 923,25 руб.</w:t>
      </w:r>
    </w:p>
    <w:p w:rsidR="00F82120" w:rsidRDefault="00F82120" w:rsidP="00F82120">
      <w:pPr>
        <w:ind w:firstLine="720"/>
        <w:jc w:val="both"/>
        <w:rPr>
          <w:sz w:val="28"/>
          <w:szCs w:val="28"/>
        </w:rPr>
      </w:pPr>
      <w:r w:rsidRPr="009E7648">
        <w:rPr>
          <w:sz w:val="28"/>
          <w:szCs w:val="28"/>
        </w:rPr>
        <w:t>- уменьшение объектов основных средств на сумму 281 042,41 руб., объектов основных сре</w:t>
      </w:r>
      <w:proofErr w:type="gramStart"/>
      <w:r w:rsidRPr="009E7648">
        <w:rPr>
          <w:sz w:val="28"/>
          <w:szCs w:val="28"/>
        </w:rPr>
        <w:t>дств ст</w:t>
      </w:r>
      <w:proofErr w:type="gramEnd"/>
      <w:r w:rsidRPr="009E7648">
        <w:rPr>
          <w:sz w:val="28"/>
          <w:szCs w:val="28"/>
        </w:rPr>
        <w:t>оимостью до 3 000,00 руб. – 15 191,44 руб., материальных запасов – 336 132,22 руб.</w:t>
      </w:r>
    </w:p>
    <w:p w:rsidR="00F82120" w:rsidRDefault="00F82120" w:rsidP="00F82120">
      <w:pPr>
        <w:ind w:firstLine="720"/>
        <w:jc w:val="both"/>
        <w:rPr>
          <w:bCs/>
          <w:sz w:val="28"/>
          <w:szCs w:val="28"/>
        </w:rPr>
      </w:pPr>
      <w:r w:rsidRPr="00685077">
        <w:rPr>
          <w:bCs/>
          <w:sz w:val="28"/>
          <w:szCs w:val="28"/>
        </w:rPr>
        <w:t>В результате по состоянию на 01.10.201</w:t>
      </w:r>
      <w:r>
        <w:rPr>
          <w:bCs/>
          <w:sz w:val="28"/>
          <w:szCs w:val="28"/>
        </w:rPr>
        <w:t>4</w:t>
      </w:r>
      <w:r w:rsidRPr="00685077">
        <w:rPr>
          <w:bCs/>
          <w:sz w:val="28"/>
          <w:szCs w:val="28"/>
        </w:rPr>
        <w:t xml:space="preserve"> года на балансе </w:t>
      </w:r>
      <w:r>
        <w:rPr>
          <w:bCs/>
          <w:sz w:val="28"/>
          <w:szCs w:val="28"/>
        </w:rPr>
        <w:t>Управления</w:t>
      </w:r>
      <w:r w:rsidRPr="00685077">
        <w:rPr>
          <w:bCs/>
          <w:sz w:val="28"/>
          <w:szCs w:val="28"/>
        </w:rPr>
        <w:t xml:space="preserve"> числится основных средств на общую сумму </w:t>
      </w:r>
      <w:r>
        <w:rPr>
          <w:bCs/>
          <w:sz w:val="28"/>
          <w:szCs w:val="28"/>
        </w:rPr>
        <w:t>3 426 817,11</w:t>
      </w:r>
      <w:r w:rsidRPr="00685077">
        <w:rPr>
          <w:bCs/>
          <w:sz w:val="28"/>
          <w:szCs w:val="28"/>
        </w:rPr>
        <w:t xml:space="preserve"> руб., материальных запасов – </w:t>
      </w:r>
      <w:r>
        <w:rPr>
          <w:bCs/>
          <w:sz w:val="28"/>
          <w:szCs w:val="28"/>
        </w:rPr>
        <w:t>145 737,22 руб.</w:t>
      </w:r>
    </w:p>
    <w:p w:rsidR="00F82120" w:rsidRDefault="00F82120" w:rsidP="00F82120">
      <w:pPr>
        <w:tabs>
          <w:tab w:val="left" w:pos="360"/>
          <w:tab w:val="left" w:pos="1200"/>
        </w:tabs>
        <w:ind w:firstLine="708"/>
        <w:jc w:val="both"/>
        <w:rPr>
          <w:sz w:val="28"/>
          <w:szCs w:val="28"/>
        </w:rPr>
      </w:pPr>
      <w:r w:rsidRPr="00FE0370">
        <w:rPr>
          <w:rFonts w:eastAsia="Calibri"/>
          <w:sz w:val="28"/>
          <w:szCs w:val="28"/>
        </w:rPr>
        <w:t xml:space="preserve">На основании приказа </w:t>
      </w:r>
      <w:r w:rsidRPr="00FE0370">
        <w:rPr>
          <w:sz w:val="28"/>
          <w:szCs w:val="28"/>
        </w:rPr>
        <w:t>Начальника Управления от 1</w:t>
      </w:r>
      <w:r>
        <w:rPr>
          <w:sz w:val="28"/>
          <w:szCs w:val="28"/>
        </w:rPr>
        <w:t>6.02.2015 г. № 27</w:t>
      </w:r>
      <w:r w:rsidRPr="00FE0370">
        <w:rPr>
          <w:sz w:val="28"/>
          <w:szCs w:val="28"/>
        </w:rPr>
        <w:t xml:space="preserve"> «О проведении </w:t>
      </w:r>
      <w:r>
        <w:rPr>
          <w:sz w:val="28"/>
          <w:szCs w:val="28"/>
        </w:rPr>
        <w:t>внеплановой</w:t>
      </w:r>
      <w:r w:rsidRPr="00FE0370">
        <w:rPr>
          <w:sz w:val="28"/>
          <w:szCs w:val="28"/>
        </w:rPr>
        <w:t xml:space="preserve"> инвентаризации»</w:t>
      </w:r>
      <w:r w:rsidRPr="00FE0370">
        <w:rPr>
          <w:rFonts w:eastAsia="Calibri"/>
          <w:sz w:val="28"/>
          <w:szCs w:val="28"/>
        </w:rPr>
        <w:t xml:space="preserve"> в присутствии инспекторов «Контрольно – счетной палаты»</w:t>
      </w:r>
      <w:r>
        <w:rPr>
          <w:rFonts w:eastAsia="Calibri"/>
          <w:sz w:val="28"/>
          <w:szCs w:val="28"/>
        </w:rPr>
        <w:t xml:space="preserve"> </w:t>
      </w:r>
      <w:r w:rsidRPr="00FE0370">
        <w:rPr>
          <w:rFonts w:eastAsia="Calibri"/>
          <w:sz w:val="28"/>
          <w:szCs w:val="28"/>
        </w:rPr>
        <w:t xml:space="preserve">проведена </w:t>
      </w:r>
      <w:r w:rsidRPr="00FE0370">
        <w:rPr>
          <w:sz w:val="28"/>
          <w:szCs w:val="28"/>
        </w:rPr>
        <w:t>инвентаризация объектов основных средств и основных сре</w:t>
      </w:r>
      <w:proofErr w:type="gramStart"/>
      <w:r w:rsidRPr="00FE0370">
        <w:rPr>
          <w:sz w:val="28"/>
          <w:szCs w:val="28"/>
        </w:rPr>
        <w:t>дств ст</w:t>
      </w:r>
      <w:proofErr w:type="gramEnd"/>
      <w:r w:rsidRPr="00FE0370">
        <w:rPr>
          <w:sz w:val="28"/>
          <w:szCs w:val="28"/>
        </w:rPr>
        <w:t>оимостью до 3 000,00 руб</w:t>
      </w:r>
      <w:r>
        <w:rPr>
          <w:sz w:val="28"/>
          <w:szCs w:val="28"/>
        </w:rPr>
        <w:t>.</w:t>
      </w:r>
      <w:r w:rsidRPr="00FE0370">
        <w:rPr>
          <w:sz w:val="28"/>
          <w:szCs w:val="28"/>
        </w:rPr>
        <w:t xml:space="preserve"> у материально – ответственного лица Овечкиной Т. А. (</w:t>
      </w:r>
      <w:r>
        <w:rPr>
          <w:sz w:val="28"/>
          <w:szCs w:val="28"/>
        </w:rPr>
        <w:t>27</w:t>
      </w:r>
      <w:r w:rsidRPr="00FE0370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й</w:t>
      </w:r>
      <w:r w:rsidRPr="00FE0370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262 072,72 руб.).</w:t>
      </w:r>
    </w:p>
    <w:p w:rsidR="00F82120" w:rsidRPr="00CD46F3" w:rsidRDefault="00F82120" w:rsidP="00F82120">
      <w:pPr>
        <w:ind w:firstLine="720"/>
        <w:jc w:val="both"/>
        <w:rPr>
          <w:sz w:val="28"/>
          <w:szCs w:val="28"/>
        </w:rPr>
      </w:pPr>
      <w:r w:rsidRPr="00CD46F3">
        <w:rPr>
          <w:sz w:val="28"/>
          <w:szCs w:val="28"/>
        </w:rPr>
        <w:t>В ходе проведения выборочной инвентаризации нефинансовых активов и последующей сверке полученных данных с данными бухгалтерского учета установлено:</w:t>
      </w:r>
    </w:p>
    <w:p w:rsidR="00F82120" w:rsidRDefault="00F82120" w:rsidP="00F82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496F">
        <w:rPr>
          <w:sz w:val="28"/>
          <w:szCs w:val="28"/>
        </w:rPr>
        <w:t>недостача в количестве одного объекта «</w:t>
      </w:r>
      <w:r>
        <w:rPr>
          <w:sz w:val="28"/>
          <w:szCs w:val="28"/>
        </w:rPr>
        <w:t>Чехлы сидений</w:t>
      </w:r>
      <w:r w:rsidRPr="00EA496F">
        <w:rPr>
          <w:sz w:val="28"/>
          <w:szCs w:val="28"/>
        </w:rPr>
        <w:t xml:space="preserve">» на сумму </w:t>
      </w:r>
      <w:r>
        <w:rPr>
          <w:sz w:val="28"/>
          <w:szCs w:val="28"/>
        </w:rPr>
        <w:t>2 500,00 руб. В связи с полным износом д</w:t>
      </w:r>
      <w:r w:rsidRPr="00EA496F">
        <w:rPr>
          <w:sz w:val="28"/>
          <w:szCs w:val="28"/>
        </w:rPr>
        <w:t>анный объект</w:t>
      </w:r>
      <w:r w:rsidRPr="00C42B30">
        <w:rPr>
          <w:sz w:val="28"/>
          <w:szCs w:val="28"/>
        </w:rPr>
        <w:t xml:space="preserve"> </w:t>
      </w:r>
      <w:r>
        <w:rPr>
          <w:sz w:val="28"/>
          <w:szCs w:val="28"/>
        </w:rPr>
        <w:t>списан с баланса Управления на основании дефектного акта от 08.12.2014 г. № 1 и акта о списании групп объектов основных средств от 29.12.2014 г.;</w:t>
      </w:r>
    </w:p>
    <w:p w:rsidR="00F82120" w:rsidRDefault="00F82120" w:rsidP="00F82120">
      <w:pPr>
        <w:ind w:firstLine="720"/>
        <w:jc w:val="both"/>
        <w:rPr>
          <w:sz w:val="28"/>
          <w:szCs w:val="28"/>
        </w:rPr>
      </w:pPr>
      <w:r w:rsidRPr="001A6382">
        <w:rPr>
          <w:sz w:val="28"/>
          <w:szCs w:val="28"/>
        </w:rPr>
        <w:t xml:space="preserve">- наименование объекта «Ноутбук </w:t>
      </w:r>
      <w:proofErr w:type="gramStart"/>
      <w:r w:rsidRPr="001A6382">
        <w:rPr>
          <w:sz w:val="28"/>
          <w:szCs w:val="28"/>
        </w:rPr>
        <w:t>А</w:t>
      </w:r>
      <w:proofErr w:type="gramEnd"/>
      <w:r w:rsidRPr="001A6382">
        <w:rPr>
          <w:sz w:val="28"/>
          <w:szCs w:val="28"/>
        </w:rPr>
        <w:t>S</w:t>
      </w:r>
      <w:r w:rsidRPr="001A6382">
        <w:rPr>
          <w:sz w:val="28"/>
          <w:szCs w:val="28"/>
          <w:lang w:val="en-US"/>
        </w:rPr>
        <w:t>US</w:t>
      </w:r>
      <w:r w:rsidRPr="001A6382">
        <w:rPr>
          <w:sz w:val="28"/>
          <w:szCs w:val="28"/>
        </w:rPr>
        <w:t xml:space="preserve">» с инвентарным номером 01360021 по инвентарной карточке не соответствует фактическому наименованию «Ноутбук </w:t>
      </w:r>
      <w:proofErr w:type="spellStart"/>
      <w:r w:rsidRPr="001A6382">
        <w:rPr>
          <w:sz w:val="28"/>
          <w:szCs w:val="28"/>
          <w:lang w:val="en-US"/>
        </w:rPr>
        <w:t>RoverBook</w:t>
      </w:r>
      <w:proofErr w:type="spellEnd"/>
      <w:r w:rsidRPr="001A6382">
        <w:rPr>
          <w:sz w:val="28"/>
          <w:szCs w:val="28"/>
        </w:rPr>
        <w:t>» с таким же инвентарным номером;</w:t>
      </w:r>
    </w:p>
    <w:p w:rsidR="00F82120" w:rsidRPr="00CF662B" w:rsidRDefault="00F82120" w:rsidP="00F82120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62B">
        <w:rPr>
          <w:rFonts w:eastAsia="Calibri"/>
          <w:sz w:val="28"/>
          <w:szCs w:val="28"/>
        </w:rPr>
        <w:t>в нарушение пункта 46 Инструкции № 157н на всех объектах основных средств инвентарные номера нанесены способом, не обеспечивающим их сохранность (приклеены скотчем).</w:t>
      </w:r>
    </w:p>
    <w:p w:rsidR="00F82120" w:rsidRPr="00370A03" w:rsidRDefault="00F82120" w:rsidP="00F82120">
      <w:pPr>
        <w:tabs>
          <w:tab w:val="left" w:pos="0"/>
        </w:tabs>
        <w:spacing w:before="120"/>
        <w:ind w:firstLine="720"/>
        <w:jc w:val="center"/>
        <w:rPr>
          <w:i/>
          <w:iCs/>
          <w:sz w:val="28"/>
          <w:szCs w:val="28"/>
        </w:rPr>
      </w:pPr>
      <w:r w:rsidRPr="00370A03">
        <w:rPr>
          <w:i/>
          <w:iCs/>
          <w:sz w:val="28"/>
          <w:szCs w:val="28"/>
        </w:rPr>
        <w:t>При выборочной проверке инвентарных карточек учета основных средств и начисления амортизации установлено:</w:t>
      </w:r>
    </w:p>
    <w:p w:rsidR="00F82120" w:rsidRDefault="00F82120" w:rsidP="00F82120">
      <w:pPr>
        <w:ind w:firstLine="720"/>
        <w:jc w:val="both"/>
        <w:rPr>
          <w:sz w:val="28"/>
          <w:szCs w:val="28"/>
        </w:rPr>
      </w:pPr>
      <w:proofErr w:type="gramStart"/>
      <w:r w:rsidRPr="00370A03">
        <w:rPr>
          <w:sz w:val="28"/>
          <w:szCs w:val="28"/>
        </w:rPr>
        <w:t xml:space="preserve">В нарушение Приложения № 5 </w:t>
      </w:r>
      <w:r w:rsidR="003063FD" w:rsidRPr="005E4BB9">
        <w:rPr>
          <w:sz w:val="28"/>
          <w:szCs w:val="28"/>
        </w:rPr>
        <w:t>приказа Минфина РФ «Об утверждении форм первичных учетных документов и регистров бухгалтерского учета»</w:t>
      </w:r>
      <w:r w:rsidR="003063FD">
        <w:rPr>
          <w:sz w:val="28"/>
          <w:szCs w:val="28"/>
        </w:rPr>
        <w:t xml:space="preserve"> </w:t>
      </w:r>
      <w:r w:rsidRPr="00370A03">
        <w:rPr>
          <w:sz w:val="28"/>
          <w:szCs w:val="28"/>
        </w:rPr>
        <w:t>от 15.12.2010 г. № 173н на оборотной стороне инвентарных карточек не производится запись краткой индивидуальной характеристики объекта, перечня составляющих предметов и его основные качественные и количественные показатели, позволяющие идентифицировать объекты учета, а также не производится запись о наличии узлов и деталей, содержащих драгоценные металлы</w:t>
      </w:r>
      <w:proofErr w:type="gramEnd"/>
      <w:r w:rsidRPr="00370A03">
        <w:rPr>
          <w:sz w:val="28"/>
          <w:szCs w:val="28"/>
        </w:rPr>
        <w:t>.</w:t>
      </w:r>
      <w:r w:rsidRPr="00F84F69">
        <w:rPr>
          <w:sz w:val="28"/>
          <w:szCs w:val="28"/>
        </w:rPr>
        <w:t xml:space="preserve"> </w:t>
      </w:r>
      <w:r w:rsidRPr="00370A03">
        <w:rPr>
          <w:sz w:val="28"/>
          <w:szCs w:val="28"/>
        </w:rPr>
        <w:t>В результате не обеспечивается идентификация основных средств и сохранность муниципального имущества.</w:t>
      </w:r>
    </w:p>
    <w:p w:rsidR="003063FD" w:rsidRDefault="00F82120" w:rsidP="00BC32C9">
      <w:pPr>
        <w:ind w:firstLine="720"/>
        <w:jc w:val="both"/>
        <w:rPr>
          <w:sz w:val="28"/>
          <w:szCs w:val="28"/>
        </w:rPr>
      </w:pPr>
      <w:r w:rsidRPr="00C24336">
        <w:rPr>
          <w:sz w:val="28"/>
          <w:szCs w:val="28"/>
        </w:rPr>
        <w:t xml:space="preserve">В нарушение Постановления Госстандарта РФ от 26 декабря </w:t>
      </w:r>
      <w:smartTag w:uri="urn:schemas-microsoft-com:office:smarttags" w:element="metricconverter">
        <w:smartTagPr>
          <w:attr w:name="ProductID" w:val="1994 г"/>
        </w:smartTagPr>
        <w:r w:rsidRPr="00C24336">
          <w:rPr>
            <w:sz w:val="28"/>
            <w:szCs w:val="28"/>
          </w:rPr>
          <w:t>1994 г</w:t>
        </w:r>
      </w:smartTag>
      <w:r w:rsidRPr="00C24336">
        <w:rPr>
          <w:sz w:val="28"/>
          <w:szCs w:val="28"/>
        </w:rPr>
        <w:t xml:space="preserve">. № 359 «Общероссийский классификатор основных фондов» </w:t>
      </w:r>
      <w:proofErr w:type="gramStart"/>
      <w:r w:rsidRPr="00C24336">
        <w:rPr>
          <w:bCs/>
          <w:sz w:val="28"/>
          <w:szCs w:val="28"/>
        </w:rPr>
        <w:t>ОК</w:t>
      </w:r>
      <w:proofErr w:type="gramEnd"/>
      <w:r w:rsidRPr="00C24336">
        <w:rPr>
          <w:bCs/>
          <w:sz w:val="28"/>
          <w:szCs w:val="28"/>
        </w:rPr>
        <w:t xml:space="preserve"> 013-94 </w:t>
      </w:r>
      <w:r w:rsidRPr="00C24336">
        <w:rPr>
          <w:sz w:val="28"/>
          <w:szCs w:val="28"/>
        </w:rPr>
        <w:t>код группи</w:t>
      </w:r>
      <w:r>
        <w:rPr>
          <w:sz w:val="28"/>
          <w:szCs w:val="28"/>
        </w:rPr>
        <w:t>ровки основных средств по ОКОФ</w:t>
      </w:r>
      <w:r w:rsidRPr="00F82120">
        <w:rPr>
          <w:bCs/>
          <w:sz w:val="28"/>
          <w:szCs w:val="28"/>
        </w:rPr>
        <w:t xml:space="preserve"> </w:t>
      </w:r>
      <w:r w:rsidRPr="00C24336">
        <w:rPr>
          <w:bCs/>
          <w:sz w:val="28"/>
          <w:szCs w:val="28"/>
        </w:rPr>
        <w:t>определен</w:t>
      </w:r>
      <w:r w:rsidRPr="00F82120">
        <w:rPr>
          <w:bCs/>
          <w:sz w:val="28"/>
          <w:szCs w:val="28"/>
        </w:rPr>
        <w:t xml:space="preserve"> </w:t>
      </w:r>
      <w:r w:rsidRPr="00C24336">
        <w:rPr>
          <w:bCs/>
          <w:sz w:val="28"/>
          <w:szCs w:val="28"/>
        </w:rPr>
        <w:t>неверно</w:t>
      </w:r>
      <w:r>
        <w:rPr>
          <w:sz w:val="28"/>
          <w:szCs w:val="28"/>
        </w:rPr>
        <w:t>.</w:t>
      </w:r>
    </w:p>
    <w:p w:rsidR="00787DAA" w:rsidRPr="00C24336" w:rsidRDefault="00787DAA" w:rsidP="00BC32C9">
      <w:pPr>
        <w:ind w:firstLine="720"/>
        <w:jc w:val="both"/>
        <w:rPr>
          <w:sz w:val="28"/>
          <w:szCs w:val="28"/>
        </w:rPr>
      </w:pPr>
      <w:r w:rsidRPr="00C24336">
        <w:rPr>
          <w:sz w:val="28"/>
          <w:szCs w:val="28"/>
        </w:rPr>
        <w:t>Например: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19"/>
        <w:gridCol w:w="2268"/>
        <w:gridCol w:w="1985"/>
        <w:gridCol w:w="1985"/>
      </w:tblGrid>
      <w:tr w:rsidR="00787DAA" w:rsidRPr="004E19E5" w:rsidTr="00F54D1C">
        <w:trPr>
          <w:tblHeader/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 xml:space="preserve">Код по ОКОФ </w:t>
            </w:r>
            <w:proofErr w:type="gramStart"/>
            <w:r w:rsidRPr="004E19E5">
              <w:rPr>
                <w:sz w:val="20"/>
                <w:szCs w:val="20"/>
              </w:rPr>
              <w:t>согласно</w:t>
            </w:r>
            <w:proofErr w:type="gramEnd"/>
            <w:r w:rsidRPr="004E19E5">
              <w:rPr>
                <w:sz w:val="20"/>
                <w:szCs w:val="20"/>
              </w:rPr>
              <w:t xml:space="preserve"> инвентарной карточки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Код по ОКОФ в соответствии с утвержденным Постановлением</w:t>
            </w:r>
          </w:p>
        </w:tc>
      </w:tr>
      <w:tr w:rsidR="00787DAA" w:rsidRPr="004E19E5" w:rsidTr="00F54D1C">
        <w:trPr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ИБП APC-BE525-RS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101061630327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14.2919597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14.3020320</w:t>
            </w:r>
          </w:p>
        </w:tc>
      </w:tr>
      <w:tr w:rsidR="00787DAA" w:rsidRPr="004E19E5" w:rsidTr="00F54D1C">
        <w:trPr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ИБП APC-BE525-RS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101061630315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14.2919597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14.3020320</w:t>
            </w:r>
          </w:p>
        </w:tc>
      </w:tr>
      <w:tr w:rsidR="00787DAA" w:rsidRPr="004E19E5" w:rsidTr="00F54D1C">
        <w:trPr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ИБП APC-BE525-RS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101061630314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14.2919597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14.3020320</w:t>
            </w:r>
          </w:p>
        </w:tc>
      </w:tr>
      <w:tr w:rsidR="00787DAA" w:rsidRPr="004E19E5" w:rsidTr="00F54D1C">
        <w:trPr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Ноутбук ASUS L2500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01360021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14.3020205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14.3020200</w:t>
            </w:r>
          </w:p>
        </w:tc>
      </w:tr>
      <w:tr w:rsidR="00787DAA" w:rsidRPr="004E19E5" w:rsidTr="00F54D1C">
        <w:trPr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 xml:space="preserve">Ноутбук </w:t>
            </w:r>
            <w:proofErr w:type="spellStart"/>
            <w:r w:rsidRPr="004E19E5">
              <w:rPr>
                <w:sz w:val="20"/>
                <w:szCs w:val="20"/>
              </w:rPr>
              <w:t>Lenovo</w:t>
            </w:r>
            <w:proofErr w:type="spellEnd"/>
            <w:r w:rsidRPr="004E19E5">
              <w:rPr>
                <w:sz w:val="20"/>
                <w:szCs w:val="20"/>
              </w:rPr>
              <w:t xml:space="preserve"> </w:t>
            </w:r>
            <w:proofErr w:type="spellStart"/>
            <w:r w:rsidRPr="004E19E5">
              <w:rPr>
                <w:sz w:val="20"/>
                <w:szCs w:val="20"/>
              </w:rPr>
              <w:t>IdeaPad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101041430251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14.3020201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14.3020200</w:t>
            </w:r>
          </w:p>
        </w:tc>
      </w:tr>
      <w:tr w:rsidR="00787DAA" w:rsidRPr="004E19E5" w:rsidTr="00F54D1C">
        <w:trPr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 xml:space="preserve">Ноутбук </w:t>
            </w:r>
            <w:proofErr w:type="spellStart"/>
            <w:r w:rsidRPr="004E19E5">
              <w:rPr>
                <w:sz w:val="20"/>
                <w:szCs w:val="20"/>
              </w:rPr>
              <w:t>Roverbook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0000011010614147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14.3020201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14.3020200</w:t>
            </w:r>
          </w:p>
        </w:tc>
      </w:tr>
      <w:tr w:rsidR="00787DAA" w:rsidRPr="004E19E5" w:rsidTr="00F54D1C">
        <w:trPr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Стеллаж металлический 1800*1000*400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101041430252</w:t>
            </w:r>
          </w:p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14.2896251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16.3612336</w:t>
            </w:r>
          </w:p>
        </w:tc>
      </w:tr>
      <w:tr w:rsidR="00787DAA" w:rsidRPr="004E19E5" w:rsidTr="00F54D1C">
        <w:trPr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Стеллаж металлический 1800*1000*400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101041430253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14.2896251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16.3612336</w:t>
            </w:r>
          </w:p>
        </w:tc>
      </w:tr>
      <w:tr w:rsidR="00787DAA" w:rsidRPr="004E19E5" w:rsidTr="00F54D1C">
        <w:trPr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Холодильник «Бирюса»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01380002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16.2930100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16.2930011</w:t>
            </w:r>
          </w:p>
        </w:tc>
      </w:tr>
    </w:tbl>
    <w:p w:rsidR="00787DAA" w:rsidRDefault="00787DAA" w:rsidP="00BC32C9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Постановления Правительства РФ от 01.01.2002 г. № 1 «О классификации основных средств, включаемых в амортизационные группы» неправильно установлена амортизационная группа и срок полезного использования объектов основных средств.</w:t>
      </w:r>
      <w:r w:rsidR="00BC3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Например: </w:t>
      </w:r>
    </w:p>
    <w:tbl>
      <w:tblPr>
        <w:tblW w:w="9069" w:type="dxa"/>
        <w:jc w:val="center"/>
        <w:tblInd w:w="-1" w:type="dxa"/>
        <w:tblLayout w:type="fixed"/>
        <w:tblLook w:val="0000" w:firstRow="0" w:lastRow="0" w:firstColumn="0" w:lastColumn="0" w:noHBand="0" w:noVBand="0"/>
      </w:tblPr>
      <w:tblGrid>
        <w:gridCol w:w="2490"/>
        <w:gridCol w:w="1731"/>
        <w:gridCol w:w="905"/>
        <w:gridCol w:w="1479"/>
        <w:gridCol w:w="905"/>
        <w:gridCol w:w="1559"/>
      </w:tblGrid>
      <w:tr w:rsidR="00787DAA" w:rsidRPr="00DA60E4" w:rsidTr="00F54D1C">
        <w:trPr>
          <w:tblHeader/>
          <w:jc w:val="center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DAA" w:rsidRPr="00DA60E4" w:rsidRDefault="00787DAA" w:rsidP="00F54D1C">
            <w:pPr>
              <w:snapToGrid w:val="0"/>
              <w:ind w:hanging="4"/>
              <w:jc w:val="center"/>
              <w:rPr>
                <w:sz w:val="20"/>
                <w:szCs w:val="20"/>
              </w:rPr>
            </w:pPr>
            <w:r w:rsidRPr="00DA60E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DAA" w:rsidRPr="00DA60E4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DA60E4">
              <w:rPr>
                <w:sz w:val="20"/>
                <w:szCs w:val="20"/>
              </w:rPr>
              <w:t xml:space="preserve">Инвентарный </w:t>
            </w:r>
          </w:p>
          <w:p w:rsidR="00787DAA" w:rsidRPr="00DA60E4" w:rsidRDefault="00787DAA" w:rsidP="00F54D1C">
            <w:pPr>
              <w:jc w:val="center"/>
              <w:rPr>
                <w:sz w:val="20"/>
                <w:szCs w:val="20"/>
              </w:rPr>
            </w:pPr>
            <w:r w:rsidRPr="00DA60E4">
              <w:rPr>
                <w:sz w:val="20"/>
                <w:szCs w:val="20"/>
              </w:rPr>
              <w:t>номер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DAA" w:rsidRPr="00DA60E4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DA60E4">
              <w:rPr>
                <w:sz w:val="20"/>
                <w:szCs w:val="20"/>
              </w:rPr>
              <w:t>По данным учреждения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AA" w:rsidRPr="00DA60E4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DA60E4">
              <w:rPr>
                <w:sz w:val="20"/>
                <w:szCs w:val="20"/>
              </w:rPr>
              <w:t>В соответствии с утвержденным Постановлением</w:t>
            </w:r>
          </w:p>
        </w:tc>
      </w:tr>
      <w:tr w:rsidR="00787DAA" w:rsidRPr="00DA60E4" w:rsidTr="00F54D1C">
        <w:trPr>
          <w:tblHeader/>
          <w:jc w:val="center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DAA" w:rsidRPr="00DA60E4" w:rsidRDefault="00787DAA" w:rsidP="00F54D1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DAA" w:rsidRPr="00DA60E4" w:rsidRDefault="00787DAA" w:rsidP="00F54D1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DAA" w:rsidRPr="00DA60E4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амортиз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A60E4">
              <w:rPr>
                <w:sz w:val="20"/>
                <w:szCs w:val="20"/>
              </w:rPr>
              <w:t>группы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DAA" w:rsidRPr="00DA60E4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DA60E4">
              <w:rPr>
                <w:sz w:val="20"/>
                <w:szCs w:val="20"/>
              </w:rPr>
              <w:t>Срок полез использования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DAA" w:rsidRPr="00DA60E4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DA60E4">
              <w:rPr>
                <w:sz w:val="20"/>
                <w:szCs w:val="20"/>
              </w:rPr>
              <w:t xml:space="preserve">№ </w:t>
            </w:r>
            <w:proofErr w:type="spellStart"/>
            <w:r w:rsidRPr="00DA60E4">
              <w:rPr>
                <w:sz w:val="20"/>
                <w:szCs w:val="20"/>
              </w:rPr>
              <w:t>амортиз</w:t>
            </w:r>
            <w:proofErr w:type="spellEnd"/>
            <w:r w:rsidRPr="00DA60E4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DAA" w:rsidRPr="00DA60E4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DA60E4">
              <w:rPr>
                <w:sz w:val="20"/>
                <w:szCs w:val="20"/>
              </w:rPr>
              <w:t>Срок полез использования</w:t>
            </w:r>
          </w:p>
        </w:tc>
      </w:tr>
      <w:tr w:rsidR="00787DAA" w:rsidRPr="00DA60E4" w:rsidTr="00F54D1C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Ноутбук ASUS L2500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01360021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DA60E4" w:rsidRDefault="00787DAA" w:rsidP="00F54D1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DA60E4" w:rsidRDefault="00787DAA" w:rsidP="00F54D1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A60E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DA60E4" w:rsidRDefault="00787DAA" w:rsidP="00F54D1C">
            <w:pPr>
              <w:snapToGrid w:val="0"/>
              <w:jc w:val="right"/>
              <w:rPr>
                <w:sz w:val="20"/>
                <w:szCs w:val="20"/>
              </w:rPr>
            </w:pPr>
            <w:r w:rsidRPr="00DA60E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A" w:rsidRPr="00DA60E4" w:rsidRDefault="00787DAA" w:rsidP="00F54D1C">
            <w:pPr>
              <w:snapToGrid w:val="0"/>
              <w:jc w:val="right"/>
              <w:rPr>
                <w:sz w:val="20"/>
                <w:szCs w:val="20"/>
              </w:rPr>
            </w:pPr>
            <w:r w:rsidRPr="00DA60E4">
              <w:rPr>
                <w:sz w:val="20"/>
                <w:szCs w:val="20"/>
              </w:rPr>
              <w:t>3 года</w:t>
            </w:r>
          </w:p>
        </w:tc>
      </w:tr>
      <w:tr w:rsidR="00787DAA" w:rsidRPr="00DA60E4" w:rsidTr="00F54D1C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Стеллаж металлический 1800*1000*400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101041430252</w:t>
            </w:r>
          </w:p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Default="00787DAA" w:rsidP="00F54D1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Default="00787DAA" w:rsidP="00F54D1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DA60E4" w:rsidRDefault="00787DAA" w:rsidP="00F54D1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A" w:rsidRPr="00DA60E4" w:rsidRDefault="00787DAA" w:rsidP="00F54D1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</w:tr>
      <w:tr w:rsidR="00787DAA" w:rsidRPr="00DA60E4" w:rsidTr="00F54D1C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ИБП APC-BE525-RS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101061630327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Default="00787DAA" w:rsidP="00F54D1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Default="00787DAA" w:rsidP="00F54D1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DA60E4" w:rsidRDefault="00787DAA" w:rsidP="00F54D1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A" w:rsidRPr="00DA60E4" w:rsidRDefault="00787DAA" w:rsidP="00F54D1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787DAA" w:rsidRPr="00DA60E4" w:rsidTr="00F54D1C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ИБП APC-BE525-RS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101061630315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Default="00787DAA" w:rsidP="00F54D1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Default="00787DAA" w:rsidP="00F54D1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DA60E4" w:rsidRDefault="00787DAA" w:rsidP="00F54D1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A" w:rsidRPr="00DA60E4" w:rsidRDefault="00787DAA" w:rsidP="00F54D1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787DAA" w:rsidRPr="00DA60E4" w:rsidTr="00F54D1C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ИБП APC-BE525-RS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4E19E5" w:rsidRDefault="00787DAA" w:rsidP="00F54D1C">
            <w:pPr>
              <w:snapToGrid w:val="0"/>
              <w:jc w:val="center"/>
              <w:rPr>
                <w:sz w:val="20"/>
                <w:szCs w:val="20"/>
              </w:rPr>
            </w:pPr>
            <w:r w:rsidRPr="004E19E5">
              <w:rPr>
                <w:sz w:val="20"/>
                <w:szCs w:val="20"/>
              </w:rPr>
              <w:t>101061630314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Default="00787DAA" w:rsidP="00F54D1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Default="00787DAA" w:rsidP="00F54D1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лет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AA" w:rsidRPr="00DA60E4" w:rsidRDefault="00787DAA" w:rsidP="00F54D1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AA" w:rsidRPr="00DA60E4" w:rsidRDefault="00787DAA" w:rsidP="00F54D1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</w:tbl>
    <w:p w:rsidR="00F82120" w:rsidRDefault="00F82120" w:rsidP="00F82120">
      <w:pPr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 п</w:t>
      </w:r>
      <w:r w:rsidRPr="00446B73">
        <w:rPr>
          <w:i/>
          <w:sz w:val="28"/>
          <w:szCs w:val="28"/>
        </w:rPr>
        <w:t>роверк</w:t>
      </w:r>
      <w:r>
        <w:rPr>
          <w:i/>
          <w:sz w:val="28"/>
          <w:szCs w:val="28"/>
        </w:rPr>
        <w:t>е</w:t>
      </w:r>
      <w:r w:rsidRPr="00446B73">
        <w:rPr>
          <w:i/>
          <w:sz w:val="28"/>
          <w:szCs w:val="28"/>
        </w:rPr>
        <w:t xml:space="preserve"> полноты оприходования и правильности списания объект</w:t>
      </w:r>
      <w:r>
        <w:rPr>
          <w:i/>
          <w:sz w:val="28"/>
          <w:szCs w:val="28"/>
        </w:rPr>
        <w:t>ов основных средств установлено:</w:t>
      </w:r>
    </w:p>
    <w:p w:rsidR="00F82120" w:rsidRPr="003D7552" w:rsidRDefault="00F82120" w:rsidP="00F82120">
      <w:pPr>
        <w:ind w:firstLine="708"/>
        <w:jc w:val="both"/>
        <w:rPr>
          <w:sz w:val="28"/>
          <w:szCs w:val="28"/>
        </w:rPr>
      </w:pPr>
      <w:r w:rsidRPr="003D7552">
        <w:rPr>
          <w:sz w:val="28"/>
          <w:szCs w:val="28"/>
        </w:rPr>
        <w:t>В нарушение пункта 6 Инструкции № 162н поступление основных средств не оформляется актом о приеме – передачи с приложением подтверждающих документов.</w:t>
      </w:r>
    </w:p>
    <w:p w:rsidR="00F82120" w:rsidRPr="003D7552" w:rsidRDefault="00F82120" w:rsidP="00F8212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552">
        <w:rPr>
          <w:rFonts w:ascii="Times New Roman" w:hAnsi="Times New Roman" w:cs="Times New Roman"/>
          <w:b w:val="0"/>
          <w:sz w:val="28"/>
          <w:szCs w:val="28"/>
        </w:rPr>
        <w:t xml:space="preserve">В нарушение статьи 10 Федерального закона </w:t>
      </w:r>
      <w:r w:rsidR="009D782C" w:rsidRPr="009D782C">
        <w:rPr>
          <w:rFonts w:ascii="Times New Roman" w:hAnsi="Times New Roman" w:cs="Times New Roman"/>
          <w:b w:val="0"/>
          <w:sz w:val="28"/>
          <w:szCs w:val="28"/>
        </w:rPr>
        <w:t xml:space="preserve">«О бухгалтерском учете» </w:t>
      </w:r>
      <w:r w:rsidRPr="009D782C">
        <w:rPr>
          <w:rFonts w:ascii="Times New Roman" w:hAnsi="Times New Roman" w:cs="Times New Roman"/>
          <w:b w:val="0"/>
          <w:sz w:val="28"/>
          <w:szCs w:val="28"/>
        </w:rPr>
        <w:t>от 06.12.2011 г. № 402-ФЗ в регистрах бухгалтерского учета</w:t>
      </w:r>
      <w:r w:rsidRPr="003D7552">
        <w:rPr>
          <w:rFonts w:ascii="Times New Roman" w:hAnsi="Times New Roman" w:cs="Times New Roman"/>
          <w:b w:val="0"/>
          <w:sz w:val="28"/>
          <w:szCs w:val="28"/>
        </w:rPr>
        <w:t xml:space="preserve"> отражаются хозяйственные операции без приложения первичных учетных документов.</w:t>
      </w:r>
    </w:p>
    <w:p w:rsidR="00F82120" w:rsidRPr="003D7552" w:rsidRDefault="00F82120" w:rsidP="00F8212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552">
        <w:rPr>
          <w:rFonts w:ascii="Times New Roman" w:hAnsi="Times New Roman" w:cs="Times New Roman"/>
          <w:b w:val="0"/>
          <w:sz w:val="28"/>
          <w:szCs w:val="28"/>
        </w:rPr>
        <w:t>При выбытии объектов основных сре</w:t>
      </w:r>
      <w:proofErr w:type="gramStart"/>
      <w:r w:rsidRPr="003D7552">
        <w:rPr>
          <w:rFonts w:ascii="Times New Roman" w:hAnsi="Times New Roman" w:cs="Times New Roman"/>
          <w:b w:val="0"/>
          <w:sz w:val="28"/>
          <w:szCs w:val="28"/>
        </w:rPr>
        <w:t>дств ст</w:t>
      </w:r>
      <w:proofErr w:type="gramEnd"/>
      <w:r w:rsidRPr="003D7552">
        <w:rPr>
          <w:rFonts w:ascii="Times New Roman" w:hAnsi="Times New Roman" w:cs="Times New Roman"/>
          <w:b w:val="0"/>
          <w:sz w:val="28"/>
          <w:szCs w:val="28"/>
        </w:rPr>
        <w:t>оимостью до 3 000,00 руб. включительно с баланса Управления к Журналам операций № 7 за июнь, июль 2013 года не представлены Акты о приеме – пер</w:t>
      </w:r>
      <w:r>
        <w:rPr>
          <w:rFonts w:ascii="Times New Roman" w:hAnsi="Times New Roman" w:cs="Times New Roman"/>
          <w:b w:val="0"/>
          <w:sz w:val="28"/>
          <w:szCs w:val="28"/>
        </w:rPr>
        <w:t>едаче объектов основных средств</w:t>
      </w:r>
      <w:r w:rsidRPr="003D75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82120" w:rsidRDefault="00F82120" w:rsidP="00F82120">
      <w:pPr>
        <w:spacing w:before="12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При п</w:t>
      </w:r>
      <w:r w:rsidRPr="00895541">
        <w:rPr>
          <w:i/>
          <w:sz w:val="28"/>
          <w:szCs w:val="28"/>
        </w:rPr>
        <w:t>роверк</w:t>
      </w:r>
      <w:r>
        <w:rPr>
          <w:i/>
          <w:sz w:val="28"/>
          <w:szCs w:val="28"/>
        </w:rPr>
        <w:t>е</w:t>
      </w:r>
      <w:r w:rsidRPr="00895541">
        <w:rPr>
          <w:i/>
          <w:sz w:val="28"/>
          <w:szCs w:val="28"/>
        </w:rPr>
        <w:t xml:space="preserve"> полноты оприходования </w:t>
      </w:r>
      <w:r>
        <w:rPr>
          <w:i/>
          <w:sz w:val="28"/>
          <w:szCs w:val="28"/>
        </w:rPr>
        <w:t xml:space="preserve">и обоснованности списания горюче – </w:t>
      </w:r>
      <w:r w:rsidRPr="00895541">
        <w:rPr>
          <w:i/>
          <w:sz w:val="28"/>
          <w:szCs w:val="28"/>
        </w:rPr>
        <w:t>смазочных материалов</w:t>
      </w:r>
      <w:r>
        <w:rPr>
          <w:i/>
          <w:sz w:val="28"/>
          <w:szCs w:val="28"/>
        </w:rPr>
        <w:t xml:space="preserve"> установлено:</w:t>
      </w:r>
    </w:p>
    <w:p w:rsidR="00F82120" w:rsidRPr="006006F5" w:rsidRDefault="00F82120" w:rsidP="00F821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60845">
        <w:rPr>
          <w:rFonts w:ascii="Times New Roman" w:hAnsi="Times New Roman" w:cs="Times New Roman"/>
          <w:sz w:val="28"/>
          <w:szCs w:val="28"/>
        </w:rPr>
        <w:t xml:space="preserve">чет ГСМ ведется на счете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0845">
        <w:rPr>
          <w:rFonts w:ascii="Times New Roman" w:hAnsi="Times New Roman" w:cs="Times New Roman"/>
          <w:sz w:val="28"/>
          <w:szCs w:val="28"/>
        </w:rPr>
        <w:t>105</w:t>
      </w:r>
      <w:r w:rsidRPr="00AC20C8">
        <w:rPr>
          <w:rFonts w:ascii="Times New Roman" w:hAnsi="Times New Roman" w:cs="Times New Roman"/>
          <w:sz w:val="28"/>
          <w:szCs w:val="28"/>
        </w:rPr>
        <w:t>33</w:t>
      </w:r>
      <w:r w:rsidRPr="00860845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0845">
        <w:rPr>
          <w:rFonts w:ascii="Times New Roman" w:hAnsi="Times New Roman" w:cs="Times New Roman"/>
          <w:sz w:val="28"/>
          <w:szCs w:val="28"/>
        </w:rPr>
        <w:t>Горюче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860845">
        <w:rPr>
          <w:rFonts w:ascii="Times New Roman" w:hAnsi="Times New Roman" w:cs="Times New Roman"/>
          <w:sz w:val="28"/>
          <w:szCs w:val="28"/>
        </w:rPr>
        <w:t>мазочные материалы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08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545">
        <w:rPr>
          <w:rFonts w:ascii="Times New Roman" w:hAnsi="Times New Roman" w:cs="Times New Roman"/>
          <w:sz w:val="28"/>
          <w:szCs w:val="28"/>
        </w:rPr>
        <w:t>Аналитический учет ГСМ ведется в Оборотной ведомости по нефинансовым активам в количественном и суммовом выражении в разрезе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7545">
        <w:rPr>
          <w:rFonts w:ascii="Times New Roman" w:hAnsi="Times New Roman" w:cs="Times New Roman"/>
          <w:sz w:val="28"/>
          <w:szCs w:val="28"/>
        </w:rPr>
        <w:t>ответственных лиц.</w:t>
      </w:r>
      <w:r w:rsidRPr="007C1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проверяемый период в учреждении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ГСМ приобреталось за наличный расчет через подотчетных лиц на заправку автотранспортного средства</w:t>
      </w:r>
      <w:r w:rsidRPr="00A61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B65">
        <w:rPr>
          <w:rFonts w:ascii="Times New Roman" w:hAnsi="Times New Roman" w:cs="Times New Roman"/>
          <w:sz w:val="28"/>
          <w:szCs w:val="28"/>
          <w:lang w:val="en-US"/>
        </w:rPr>
        <w:t>Chevrole</w:t>
      </w:r>
      <w:proofErr w:type="spellEnd"/>
      <w:r w:rsidRPr="006006F5">
        <w:rPr>
          <w:rFonts w:ascii="Times New Roman" w:hAnsi="Times New Roman" w:cs="Times New Roman"/>
          <w:sz w:val="28"/>
          <w:szCs w:val="28"/>
        </w:rPr>
        <w:t xml:space="preserve"> </w:t>
      </w:r>
      <w:r w:rsidRPr="00B55B65">
        <w:rPr>
          <w:rFonts w:ascii="Times New Roman" w:hAnsi="Times New Roman" w:cs="Times New Roman"/>
          <w:sz w:val="28"/>
          <w:szCs w:val="28"/>
          <w:lang w:val="en-US"/>
        </w:rPr>
        <w:t>Klan</w:t>
      </w:r>
      <w:r w:rsidRPr="006006F5">
        <w:rPr>
          <w:rFonts w:ascii="Times New Roman" w:hAnsi="Times New Roman" w:cs="Times New Roman"/>
          <w:sz w:val="28"/>
          <w:szCs w:val="28"/>
        </w:rPr>
        <w:t xml:space="preserve"> (</w:t>
      </w:r>
      <w:r w:rsidRPr="006006F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006F5">
        <w:rPr>
          <w:rFonts w:ascii="Times New Roman" w:hAnsi="Times New Roman" w:cs="Times New Roman"/>
          <w:sz w:val="28"/>
          <w:szCs w:val="28"/>
        </w:rPr>
        <w:t xml:space="preserve"> 200/</w:t>
      </w:r>
      <w:proofErr w:type="spellStart"/>
      <w:r w:rsidRPr="00B55B65">
        <w:rPr>
          <w:rFonts w:ascii="Times New Roman" w:hAnsi="Times New Roman" w:cs="Times New Roman"/>
          <w:sz w:val="28"/>
          <w:szCs w:val="28"/>
          <w:lang w:val="en-US"/>
        </w:rPr>
        <w:t>Chevrolett</w:t>
      </w:r>
      <w:proofErr w:type="spellEnd"/>
      <w:r w:rsidRPr="00600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B65">
        <w:rPr>
          <w:rFonts w:ascii="Times New Roman" w:hAnsi="Times New Roman" w:cs="Times New Roman"/>
          <w:sz w:val="28"/>
          <w:szCs w:val="28"/>
          <w:lang w:val="en-US"/>
        </w:rPr>
        <w:t>Lacetti</w:t>
      </w:r>
      <w:proofErr w:type="spellEnd"/>
      <w:r w:rsidRPr="006006F5">
        <w:rPr>
          <w:rFonts w:ascii="Times New Roman" w:hAnsi="Times New Roman" w:cs="Times New Roman"/>
          <w:sz w:val="28"/>
          <w:szCs w:val="28"/>
        </w:rPr>
        <w:t>).</w:t>
      </w:r>
    </w:p>
    <w:p w:rsidR="00F82120" w:rsidRPr="006006F5" w:rsidRDefault="00F82120" w:rsidP="00F8212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6F5">
        <w:rPr>
          <w:rFonts w:ascii="Times New Roman" w:hAnsi="Times New Roman" w:cs="Times New Roman"/>
          <w:sz w:val="28"/>
          <w:szCs w:val="28"/>
        </w:rPr>
        <w:t>Оприходование материальных запасов (ГСМ) отражается в регистрах бюджетного учета на основании первичных учетных документов: авансовых отчетов.</w:t>
      </w:r>
    </w:p>
    <w:p w:rsidR="00F82120" w:rsidRPr="00455452" w:rsidRDefault="00F82120" w:rsidP="00F82120">
      <w:pPr>
        <w:autoSpaceDE w:val="0"/>
        <w:ind w:firstLine="720"/>
        <w:jc w:val="both"/>
        <w:rPr>
          <w:sz w:val="28"/>
          <w:szCs w:val="28"/>
        </w:rPr>
      </w:pPr>
      <w:r w:rsidRPr="00455452">
        <w:rPr>
          <w:sz w:val="28"/>
          <w:szCs w:val="28"/>
        </w:rPr>
        <w:t xml:space="preserve">Бухгалтерией учреждения принят к учету авансовый отчет </w:t>
      </w:r>
      <w:r w:rsidRPr="00455452">
        <w:rPr>
          <w:bCs/>
          <w:sz w:val="28"/>
          <w:szCs w:val="28"/>
        </w:rPr>
        <w:t xml:space="preserve">от 20.01.2014 г. № 6 </w:t>
      </w:r>
      <w:r w:rsidRPr="00455452">
        <w:rPr>
          <w:sz w:val="28"/>
          <w:szCs w:val="28"/>
        </w:rPr>
        <w:t xml:space="preserve">на приобретение ГСМ в количестве 10,00 л. Однако к авансовому отчету прилагается первичный документ, подтверждающий приобретение </w:t>
      </w:r>
      <w:r w:rsidRPr="00455452">
        <w:rPr>
          <w:bCs/>
          <w:sz w:val="28"/>
          <w:szCs w:val="28"/>
        </w:rPr>
        <w:t xml:space="preserve">ГСМ в количестве 10,04 л. </w:t>
      </w:r>
      <w:r w:rsidRPr="00455452">
        <w:rPr>
          <w:sz w:val="28"/>
          <w:szCs w:val="28"/>
        </w:rPr>
        <w:t>В результате остаток на 01.10.2014 г. по счету 010533000 «Горюче – смазочные материалы» составил 15,12 л., отклонения – 0,04 л.</w:t>
      </w:r>
    </w:p>
    <w:p w:rsidR="00F82120" w:rsidRDefault="00F82120" w:rsidP="00F82120">
      <w:pPr>
        <w:ind w:firstLine="720"/>
        <w:jc w:val="both"/>
        <w:rPr>
          <w:sz w:val="28"/>
          <w:szCs w:val="28"/>
        </w:rPr>
      </w:pPr>
      <w:r w:rsidRPr="00520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 операций по списанию ведется в Журнале операций № 7 по выбытию и перемещению нефинансовых активов на основании путевых листов и отчетов </w:t>
      </w:r>
      <w:r w:rsidRPr="00C259C5">
        <w:rPr>
          <w:sz w:val="28"/>
          <w:szCs w:val="28"/>
        </w:rPr>
        <w:t>по стоимости</w:t>
      </w:r>
      <w:r w:rsidRPr="00C259C5">
        <w:t xml:space="preserve"> </w:t>
      </w:r>
      <w:r>
        <w:rPr>
          <w:sz w:val="28"/>
          <w:szCs w:val="28"/>
        </w:rPr>
        <w:t>с применением норм расхода ГСМ (Приказ начальника Управления от 16.01.2013 г. № 8 «О нормах расходования горюче – смазочных материалов»)</w:t>
      </w:r>
    </w:p>
    <w:p w:rsidR="00F82120" w:rsidRDefault="00F82120" w:rsidP="00F82120">
      <w:pPr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В нарушение Приложения № 5 </w:t>
      </w:r>
      <w:r w:rsidR="003063FD" w:rsidRPr="005E4BB9">
        <w:rPr>
          <w:sz w:val="28"/>
          <w:szCs w:val="28"/>
        </w:rPr>
        <w:t>приказа Минфина РФ «Об утверждении форм первичных учетных документов и регистров бухгалтерского учета»</w:t>
      </w:r>
      <w:r w:rsidR="00306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15.12.2010 г. № 173н </w:t>
      </w:r>
      <w:r w:rsidRPr="006559FA">
        <w:rPr>
          <w:bCs/>
          <w:iCs/>
          <w:sz w:val="28"/>
          <w:szCs w:val="28"/>
        </w:rPr>
        <w:t>при списании бензина в учреждении не оформляется акт о списании материальных запасов (ф. 0504230).</w:t>
      </w:r>
    </w:p>
    <w:p w:rsidR="00F82120" w:rsidRDefault="00F82120" w:rsidP="00F82120">
      <w:pPr>
        <w:ind w:firstLine="709"/>
        <w:jc w:val="both"/>
        <w:rPr>
          <w:sz w:val="28"/>
          <w:szCs w:val="28"/>
        </w:rPr>
      </w:pPr>
      <w:r w:rsidRPr="00E4278B">
        <w:rPr>
          <w:sz w:val="28"/>
          <w:szCs w:val="28"/>
        </w:rPr>
        <w:t xml:space="preserve">В нарушение статьи 9 Федерального закона </w:t>
      </w:r>
      <w:r w:rsidR="009D782C">
        <w:rPr>
          <w:sz w:val="28"/>
          <w:szCs w:val="28"/>
        </w:rPr>
        <w:t xml:space="preserve">«О бухгалтерском учете» </w:t>
      </w:r>
      <w:r w:rsidRPr="00E4278B">
        <w:rPr>
          <w:sz w:val="28"/>
          <w:szCs w:val="28"/>
        </w:rPr>
        <w:t>от 06.12.2011 г. № 402-ФЗ,</w:t>
      </w:r>
      <w:r>
        <w:rPr>
          <w:sz w:val="28"/>
          <w:szCs w:val="28"/>
        </w:rPr>
        <w:t xml:space="preserve"> </w:t>
      </w:r>
      <w:r w:rsidRPr="00E4278B">
        <w:rPr>
          <w:sz w:val="28"/>
          <w:szCs w:val="28"/>
        </w:rPr>
        <w:t>пункта 7 Инструкции № 157н, приказа Минтранса РФ от 18.09.2008 г. №</w:t>
      </w:r>
      <w:r w:rsidRPr="00057545">
        <w:rPr>
          <w:sz w:val="28"/>
          <w:szCs w:val="28"/>
        </w:rPr>
        <w:t xml:space="preserve"> 152 «Об утверждении обязательных реквизитов и порядка заполнения путевых листов» при оформлении путевых листов </w:t>
      </w:r>
      <w:r w:rsidRPr="000D0781">
        <w:rPr>
          <w:sz w:val="28"/>
          <w:szCs w:val="28"/>
        </w:rPr>
        <w:t xml:space="preserve">не содержатся </w:t>
      </w:r>
      <w:r>
        <w:rPr>
          <w:sz w:val="28"/>
          <w:szCs w:val="28"/>
        </w:rPr>
        <w:t xml:space="preserve">следующие </w:t>
      </w:r>
      <w:r w:rsidRPr="000D0781">
        <w:rPr>
          <w:sz w:val="28"/>
          <w:szCs w:val="28"/>
        </w:rPr>
        <w:t>обязательные реквизиты</w:t>
      </w:r>
      <w:r>
        <w:rPr>
          <w:sz w:val="28"/>
          <w:szCs w:val="28"/>
        </w:rPr>
        <w:t>:</w:t>
      </w:r>
    </w:p>
    <w:p w:rsidR="00F82120" w:rsidRPr="008F0626" w:rsidRDefault="00F82120" w:rsidP="00F82120">
      <w:pPr>
        <w:ind w:firstLine="709"/>
        <w:jc w:val="both"/>
        <w:rPr>
          <w:sz w:val="28"/>
          <w:szCs w:val="28"/>
        </w:rPr>
      </w:pPr>
      <w:r w:rsidRPr="008F0626">
        <w:rPr>
          <w:sz w:val="28"/>
          <w:szCs w:val="28"/>
        </w:rPr>
        <w:t>- на лицевой стороне путевого листа не заполняются реквизиты «время выезда из гаража» и «время возвращения в гараж»;</w:t>
      </w:r>
    </w:p>
    <w:p w:rsidR="00F82120" w:rsidRPr="008F0626" w:rsidRDefault="00F82120" w:rsidP="00F82120">
      <w:pPr>
        <w:pStyle w:val="ConsPlusTitle"/>
        <w:widowControl/>
        <w:ind w:left="1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626">
        <w:rPr>
          <w:rFonts w:ascii="Times New Roman" w:hAnsi="Times New Roman" w:cs="Times New Roman"/>
          <w:b w:val="0"/>
          <w:sz w:val="28"/>
          <w:szCs w:val="28"/>
          <w:lang w:eastAsia="ru-RU"/>
        </w:rPr>
        <w:t>-</w:t>
      </w:r>
      <w:r w:rsidRPr="008F06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0626">
        <w:rPr>
          <w:rFonts w:ascii="Times New Roman" w:hAnsi="Times New Roman" w:cs="Times New Roman"/>
          <w:b w:val="0"/>
          <w:sz w:val="28"/>
          <w:szCs w:val="28"/>
        </w:rPr>
        <w:t>на оборотной стороне листа не производится запись времени выезда и возвращения транспортного средства по каждому рейсу. Заполнение вышеуказанного поля обязательно, поскольку это подтверждает целевой характер его использования.</w:t>
      </w:r>
    </w:p>
    <w:p w:rsidR="00426109" w:rsidRDefault="00F82120" w:rsidP="00426109">
      <w:pPr>
        <w:ind w:firstLine="720"/>
        <w:jc w:val="both"/>
        <w:rPr>
          <w:b/>
          <w:bCs/>
          <w:sz w:val="28"/>
          <w:szCs w:val="28"/>
        </w:rPr>
      </w:pPr>
      <w:r w:rsidRPr="007524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учреждении заправка автомобиля осуществлялась </w:t>
      </w:r>
      <w:r>
        <w:rPr>
          <w:bCs/>
          <w:sz w:val="28"/>
          <w:szCs w:val="28"/>
        </w:rPr>
        <w:t xml:space="preserve">за рамками установленной продолжительности рабочего времени и в выходной день. В результате </w:t>
      </w:r>
      <w:r w:rsidRPr="007C1F66">
        <w:rPr>
          <w:b/>
          <w:bCs/>
          <w:sz w:val="28"/>
          <w:szCs w:val="28"/>
        </w:rPr>
        <w:t>необоснованные расходы</w:t>
      </w:r>
      <w:r>
        <w:rPr>
          <w:bCs/>
          <w:sz w:val="28"/>
          <w:szCs w:val="28"/>
        </w:rPr>
        <w:t xml:space="preserve"> на приобретение ГСМ составили в количестве </w:t>
      </w:r>
      <w:smartTag w:uri="urn:schemas-microsoft-com:office:smarttags" w:element="metricconverter">
        <w:smartTagPr>
          <w:attr w:name="ProductID" w:val="55 литров"/>
        </w:smartTagPr>
        <w:r>
          <w:rPr>
            <w:bCs/>
            <w:sz w:val="28"/>
            <w:szCs w:val="28"/>
          </w:rPr>
          <w:t>55 литров</w:t>
        </w:r>
      </w:smartTag>
      <w:r>
        <w:rPr>
          <w:bCs/>
          <w:sz w:val="28"/>
          <w:szCs w:val="28"/>
        </w:rPr>
        <w:t xml:space="preserve"> на общую сумму </w:t>
      </w:r>
      <w:r w:rsidRPr="006612A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6612AC">
        <w:rPr>
          <w:b/>
          <w:bCs/>
          <w:sz w:val="28"/>
          <w:szCs w:val="28"/>
        </w:rPr>
        <w:t>669,50 руб.</w:t>
      </w:r>
    </w:p>
    <w:p w:rsidR="00F82120" w:rsidRDefault="00426109" w:rsidP="00426109">
      <w:pPr>
        <w:ind w:firstLine="720"/>
        <w:jc w:val="both"/>
        <w:rPr>
          <w:b/>
          <w:sz w:val="28"/>
          <w:szCs w:val="28"/>
        </w:rPr>
      </w:pPr>
      <w:r w:rsidRPr="00426109">
        <w:rPr>
          <w:bCs/>
          <w:sz w:val="28"/>
          <w:szCs w:val="28"/>
        </w:rPr>
        <w:t xml:space="preserve">К </w:t>
      </w:r>
      <w:r w:rsidR="00F82120">
        <w:rPr>
          <w:bCs/>
          <w:sz w:val="28"/>
          <w:szCs w:val="28"/>
        </w:rPr>
        <w:t>Ж</w:t>
      </w:r>
      <w:r w:rsidR="00F82120" w:rsidRPr="0075242F">
        <w:rPr>
          <w:bCs/>
          <w:sz w:val="28"/>
          <w:szCs w:val="28"/>
        </w:rPr>
        <w:t>урналу операций № 7 за январь 2013 года прилагается п</w:t>
      </w:r>
      <w:r w:rsidR="00F82120" w:rsidRPr="0075242F">
        <w:rPr>
          <w:sz w:val="28"/>
          <w:szCs w:val="28"/>
        </w:rPr>
        <w:t xml:space="preserve">утевой лист № 4 от 12.01.2013 г. </w:t>
      </w:r>
      <w:r>
        <w:rPr>
          <w:sz w:val="28"/>
          <w:szCs w:val="28"/>
        </w:rPr>
        <w:t>с</w:t>
      </w:r>
      <w:r w:rsidR="00F82120" w:rsidRPr="0075242F">
        <w:rPr>
          <w:sz w:val="28"/>
          <w:szCs w:val="28"/>
        </w:rPr>
        <w:t xml:space="preserve"> указанием пройденного расстояния в размере </w:t>
      </w:r>
      <w:smartTag w:uri="urn:schemas-microsoft-com:office:smarttags" w:element="metricconverter">
        <w:smartTagPr>
          <w:attr w:name="ProductID" w:val="177 км"/>
        </w:smartTagPr>
        <w:r w:rsidR="00F82120" w:rsidRPr="0075242F">
          <w:rPr>
            <w:sz w:val="28"/>
            <w:szCs w:val="28"/>
          </w:rPr>
          <w:t>177 км</w:t>
        </w:r>
      </w:smartTag>
      <w:r w:rsidR="00F82120" w:rsidRPr="0075242F">
        <w:rPr>
          <w:sz w:val="28"/>
          <w:szCs w:val="28"/>
        </w:rPr>
        <w:t xml:space="preserve">. В результате фактический расход бензина за 12.01.2013 г. составил в сумме 554,08 руб. Однако данный день по календарю приходится на выходной день, в табеле учета рабочего времени за январь 2013 года смена водителю не проставлена. </w:t>
      </w:r>
      <w:r w:rsidR="00F82120" w:rsidRPr="0075242F">
        <w:rPr>
          <w:bCs/>
          <w:sz w:val="28"/>
          <w:szCs w:val="28"/>
        </w:rPr>
        <w:t>Следовательно</w:t>
      </w:r>
      <w:r w:rsidR="00F82120">
        <w:rPr>
          <w:bCs/>
          <w:sz w:val="28"/>
          <w:szCs w:val="28"/>
        </w:rPr>
        <w:t xml:space="preserve">, </w:t>
      </w:r>
      <w:r w:rsidR="00F82120" w:rsidRPr="007C1F66">
        <w:rPr>
          <w:b/>
          <w:bCs/>
          <w:sz w:val="28"/>
          <w:szCs w:val="28"/>
        </w:rPr>
        <w:t xml:space="preserve">неправомерное </w:t>
      </w:r>
      <w:r w:rsidR="00F82120" w:rsidRPr="007C1F66">
        <w:rPr>
          <w:bCs/>
          <w:sz w:val="28"/>
          <w:szCs w:val="28"/>
        </w:rPr>
        <w:t>списание ГСМ</w:t>
      </w:r>
      <w:r>
        <w:rPr>
          <w:bCs/>
          <w:sz w:val="28"/>
          <w:szCs w:val="28"/>
        </w:rPr>
        <w:t xml:space="preserve"> составило </w:t>
      </w:r>
      <w:smartTag w:uri="urn:schemas-microsoft-com:office:smarttags" w:element="metricconverter">
        <w:smartTagPr>
          <w:attr w:name="ProductID" w:val="18,5 литров"/>
        </w:smartTagPr>
        <w:r w:rsidR="00F82120">
          <w:rPr>
            <w:bCs/>
            <w:sz w:val="28"/>
            <w:szCs w:val="28"/>
          </w:rPr>
          <w:t>18,5 литров</w:t>
        </w:r>
      </w:smartTag>
      <w:r w:rsidR="00F82120">
        <w:rPr>
          <w:bCs/>
          <w:sz w:val="28"/>
          <w:szCs w:val="28"/>
        </w:rPr>
        <w:t xml:space="preserve"> на общую сумму </w:t>
      </w:r>
      <w:r w:rsidR="00F82120" w:rsidRPr="0075242F">
        <w:rPr>
          <w:b/>
          <w:bCs/>
          <w:sz w:val="28"/>
          <w:szCs w:val="28"/>
        </w:rPr>
        <w:t>554,08 руб.</w:t>
      </w:r>
    </w:p>
    <w:p w:rsidR="00F45432" w:rsidRDefault="00F45432" w:rsidP="00F45432">
      <w:pPr>
        <w:spacing w:before="360"/>
        <w:ind w:firstLine="720"/>
        <w:jc w:val="both"/>
        <w:rPr>
          <w:b/>
          <w:sz w:val="28"/>
          <w:szCs w:val="28"/>
        </w:rPr>
      </w:pPr>
    </w:p>
    <w:p w:rsidR="00113D64" w:rsidRPr="0011771B" w:rsidRDefault="00113D64" w:rsidP="00F45432">
      <w:pPr>
        <w:spacing w:before="360"/>
        <w:ind w:firstLine="720"/>
        <w:jc w:val="both"/>
        <w:rPr>
          <w:b/>
          <w:sz w:val="28"/>
          <w:szCs w:val="28"/>
        </w:rPr>
      </w:pPr>
      <w:r w:rsidRPr="0011771B">
        <w:rPr>
          <w:b/>
          <w:sz w:val="28"/>
          <w:szCs w:val="28"/>
        </w:rPr>
        <w:lastRenderedPageBreak/>
        <w:t>ВЫВОДЫ:</w:t>
      </w:r>
    </w:p>
    <w:p w:rsidR="00426109" w:rsidRPr="00DA5B63" w:rsidRDefault="00426109" w:rsidP="00426109">
      <w:pPr>
        <w:tabs>
          <w:tab w:val="left" w:pos="-15"/>
        </w:tabs>
        <w:ind w:firstLine="720"/>
        <w:jc w:val="both"/>
        <w:rPr>
          <w:b/>
          <w:bCs/>
          <w:sz w:val="28"/>
          <w:szCs w:val="28"/>
          <w:highlight w:val="yellow"/>
        </w:rPr>
      </w:pPr>
      <w:r w:rsidRPr="00370A03">
        <w:rPr>
          <w:sz w:val="28"/>
          <w:szCs w:val="28"/>
        </w:rPr>
        <w:t xml:space="preserve">В результате проведенной проверки отдельных вопросов финансово – хозяйственной деятельности в </w:t>
      </w:r>
      <w:r>
        <w:rPr>
          <w:sz w:val="28"/>
          <w:szCs w:val="28"/>
        </w:rPr>
        <w:t xml:space="preserve">Управлении образования </w:t>
      </w:r>
      <w:r w:rsidRPr="00370A03">
        <w:rPr>
          <w:sz w:val="28"/>
          <w:szCs w:val="28"/>
        </w:rPr>
        <w:t xml:space="preserve"> </w:t>
      </w:r>
      <w:r w:rsidRPr="00E02014">
        <w:rPr>
          <w:sz w:val="28"/>
          <w:szCs w:val="28"/>
        </w:rPr>
        <w:t>администрации городского округа «Губаха»</w:t>
      </w:r>
      <w:r>
        <w:rPr>
          <w:sz w:val="28"/>
          <w:szCs w:val="28"/>
        </w:rPr>
        <w:t xml:space="preserve"> </w:t>
      </w:r>
      <w:r w:rsidRPr="00370A03">
        <w:rPr>
          <w:sz w:val="28"/>
          <w:szCs w:val="28"/>
        </w:rPr>
        <w:t xml:space="preserve">за 2013 год и </w:t>
      </w:r>
      <w:r>
        <w:rPr>
          <w:sz w:val="28"/>
          <w:szCs w:val="28"/>
        </w:rPr>
        <w:t>9 месяцев</w:t>
      </w:r>
      <w:r w:rsidRPr="00370A03">
        <w:rPr>
          <w:sz w:val="28"/>
          <w:szCs w:val="28"/>
        </w:rPr>
        <w:t xml:space="preserve"> 2014 г. установлены </w:t>
      </w:r>
      <w:r w:rsidRPr="00763B78">
        <w:rPr>
          <w:sz w:val="28"/>
          <w:szCs w:val="28"/>
        </w:rPr>
        <w:t>н</w:t>
      </w:r>
      <w:r>
        <w:rPr>
          <w:sz w:val="28"/>
          <w:szCs w:val="28"/>
        </w:rPr>
        <w:t>арушения:</w:t>
      </w:r>
    </w:p>
    <w:p w:rsidR="00426109" w:rsidRPr="00AC7E25" w:rsidRDefault="00426109" w:rsidP="00426109">
      <w:pPr>
        <w:numPr>
          <w:ilvl w:val="0"/>
          <w:numId w:val="2"/>
        </w:numPr>
        <w:tabs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653E5C">
        <w:rPr>
          <w:sz w:val="28"/>
          <w:szCs w:val="28"/>
        </w:rPr>
        <w:t>Неправомерная сумма расходов</w:t>
      </w:r>
      <w:r w:rsidRPr="00AC7E2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возмещению </w:t>
      </w:r>
      <w:r w:rsidRPr="00AC7E25">
        <w:rPr>
          <w:sz w:val="28"/>
          <w:szCs w:val="28"/>
        </w:rPr>
        <w:t>денежных средств по найму жилого помещения без подтверждающих документов</w:t>
      </w:r>
      <w:r>
        <w:rPr>
          <w:sz w:val="28"/>
          <w:szCs w:val="28"/>
        </w:rPr>
        <w:t xml:space="preserve"> </w:t>
      </w:r>
      <w:r w:rsidRPr="00AC7E25">
        <w:rPr>
          <w:sz w:val="28"/>
          <w:szCs w:val="28"/>
        </w:rPr>
        <w:t>в общей сумме 660,00 руб.</w:t>
      </w:r>
      <w:r>
        <w:rPr>
          <w:sz w:val="28"/>
          <w:szCs w:val="28"/>
        </w:rPr>
        <w:t>;</w:t>
      </w:r>
    </w:p>
    <w:p w:rsidR="00426109" w:rsidRPr="00653E5C" w:rsidRDefault="00426109" w:rsidP="00426109">
      <w:pPr>
        <w:numPr>
          <w:ilvl w:val="0"/>
          <w:numId w:val="2"/>
        </w:numPr>
        <w:tabs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7130C">
        <w:rPr>
          <w:sz w:val="28"/>
          <w:szCs w:val="28"/>
        </w:rPr>
        <w:t>есоблюдени</w:t>
      </w:r>
      <w:r>
        <w:rPr>
          <w:sz w:val="28"/>
          <w:szCs w:val="28"/>
        </w:rPr>
        <w:t>е</w:t>
      </w:r>
      <w:r w:rsidRPr="0097130C">
        <w:rPr>
          <w:sz w:val="28"/>
          <w:szCs w:val="28"/>
        </w:rPr>
        <w:t xml:space="preserve"> методологии применения кодов КОСГУ</w:t>
      </w:r>
      <w:r>
        <w:rPr>
          <w:sz w:val="28"/>
          <w:szCs w:val="28"/>
        </w:rPr>
        <w:t xml:space="preserve"> в сумме 400,00 руб</w:t>
      </w:r>
      <w:r w:rsidRPr="00653E5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26109" w:rsidRDefault="00426109" w:rsidP="00426109">
      <w:pPr>
        <w:numPr>
          <w:ilvl w:val="0"/>
          <w:numId w:val="2"/>
        </w:numPr>
        <w:tabs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653E5C">
        <w:rPr>
          <w:sz w:val="28"/>
          <w:szCs w:val="28"/>
        </w:rPr>
        <w:t>Переплата по авансовым отчетам в сумме 26,15 руб.</w:t>
      </w:r>
      <w:r>
        <w:rPr>
          <w:sz w:val="28"/>
          <w:szCs w:val="28"/>
        </w:rPr>
        <w:t>;</w:t>
      </w:r>
    </w:p>
    <w:p w:rsidR="00426109" w:rsidRPr="00653E5C" w:rsidRDefault="00426109" w:rsidP="00426109">
      <w:pPr>
        <w:numPr>
          <w:ilvl w:val="0"/>
          <w:numId w:val="2"/>
        </w:numPr>
        <w:tabs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653E5C">
        <w:rPr>
          <w:sz w:val="28"/>
          <w:szCs w:val="28"/>
        </w:rPr>
        <w:t>Недоплата по авансовым отчетам в сумме 50,00 руб.</w:t>
      </w:r>
      <w:r>
        <w:rPr>
          <w:sz w:val="28"/>
          <w:szCs w:val="28"/>
        </w:rPr>
        <w:t>;</w:t>
      </w:r>
    </w:p>
    <w:p w:rsidR="00426109" w:rsidRPr="00653E5C" w:rsidRDefault="00426109" w:rsidP="00426109">
      <w:pPr>
        <w:pStyle w:val="a5"/>
        <w:numPr>
          <w:ilvl w:val="0"/>
          <w:numId w:val="2"/>
        </w:numPr>
        <w:tabs>
          <w:tab w:val="left" w:pos="-15"/>
          <w:tab w:val="left" w:pos="1134"/>
        </w:tabs>
        <w:ind w:left="0" w:firstLine="720"/>
        <w:jc w:val="both"/>
        <w:rPr>
          <w:sz w:val="28"/>
          <w:szCs w:val="28"/>
        </w:rPr>
      </w:pPr>
      <w:r w:rsidRPr="00653E5C">
        <w:rPr>
          <w:sz w:val="28"/>
          <w:szCs w:val="28"/>
        </w:rPr>
        <w:t xml:space="preserve">При выборочной проверке </w:t>
      </w:r>
      <w:r w:rsidRPr="00057605">
        <w:rPr>
          <w:iCs/>
          <w:sz w:val="28"/>
          <w:szCs w:val="28"/>
        </w:rPr>
        <w:t>обоснованности</w:t>
      </w:r>
      <w:r w:rsidRPr="00653E5C">
        <w:rPr>
          <w:sz w:val="28"/>
          <w:szCs w:val="28"/>
        </w:rPr>
        <w:t xml:space="preserve"> начисления заработной платы работникам </w:t>
      </w:r>
      <w:r>
        <w:rPr>
          <w:sz w:val="28"/>
          <w:szCs w:val="28"/>
        </w:rPr>
        <w:t>Управлени</w:t>
      </w:r>
      <w:r w:rsidRPr="00653E5C">
        <w:rPr>
          <w:sz w:val="28"/>
          <w:szCs w:val="28"/>
        </w:rPr>
        <w:t>я установлено</w:t>
      </w:r>
      <w:r>
        <w:rPr>
          <w:sz w:val="28"/>
          <w:szCs w:val="28"/>
        </w:rPr>
        <w:t>:</w:t>
      </w:r>
    </w:p>
    <w:p w:rsidR="00426109" w:rsidRPr="00653E5C" w:rsidRDefault="00426109" w:rsidP="00426109">
      <w:pPr>
        <w:pStyle w:val="a5"/>
        <w:tabs>
          <w:tab w:val="left" w:pos="1134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E5C">
        <w:rPr>
          <w:sz w:val="28"/>
          <w:szCs w:val="28"/>
        </w:rPr>
        <w:t xml:space="preserve">излишне начислено в сумме </w:t>
      </w:r>
      <w:r>
        <w:rPr>
          <w:sz w:val="28"/>
          <w:szCs w:val="28"/>
        </w:rPr>
        <w:t>21,85</w:t>
      </w:r>
      <w:r w:rsidRPr="00653E5C">
        <w:rPr>
          <w:sz w:val="28"/>
          <w:szCs w:val="28"/>
        </w:rPr>
        <w:t xml:space="preserve"> руб.,</w:t>
      </w:r>
    </w:p>
    <w:p w:rsidR="00426109" w:rsidRDefault="00426109" w:rsidP="00426109">
      <w:pPr>
        <w:pStyle w:val="a5"/>
        <w:tabs>
          <w:tab w:val="left" w:pos="1134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E5C">
        <w:rPr>
          <w:sz w:val="28"/>
          <w:szCs w:val="28"/>
        </w:rPr>
        <w:t xml:space="preserve">недоначислено в сумме </w:t>
      </w:r>
      <w:r>
        <w:rPr>
          <w:sz w:val="28"/>
          <w:szCs w:val="28"/>
        </w:rPr>
        <w:t>37 040,95</w:t>
      </w:r>
      <w:r w:rsidRPr="00653E5C">
        <w:rPr>
          <w:sz w:val="28"/>
          <w:szCs w:val="28"/>
        </w:rPr>
        <w:t xml:space="preserve"> руб.,</w:t>
      </w:r>
    </w:p>
    <w:p w:rsidR="00426109" w:rsidRDefault="00426109" w:rsidP="00426109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 несоответствие данных дебиторской и кредиторской задолженностей </w:t>
      </w:r>
      <w:r w:rsidRPr="00900DD5">
        <w:rPr>
          <w:sz w:val="28"/>
          <w:szCs w:val="28"/>
        </w:rPr>
        <w:t>по данным</w:t>
      </w:r>
      <w:r>
        <w:rPr>
          <w:sz w:val="28"/>
          <w:szCs w:val="28"/>
        </w:rPr>
        <w:t xml:space="preserve"> бухгалтерского учета</w:t>
      </w:r>
      <w:r w:rsidRPr="00900DD5">
        <w:rPr>
          <w:sz w:val="28"/>
          <w:szCs w:val="28"/>
        </w:rPr>
        <w:t xml:space="preserve"> с фактическими данными проверки</w:t>
      </w:r>
      <w:r>
        <w:rPr>
          <w:sz w:val="28"/>
          <w:szCs w:val="28"/>
        </w:rPr>
        <w:t xml:space="preserve"> и с представленными актами сверок расчетов с организациями по состоянию на 01.01.2013 г.;</w:t>
      </w:r>
    </w:p>
    <w:p w:rsidR="00426109" w:rsidRDefault="00426109" w:rsidP="00426109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C66EA">
        <w:rPr>
          <w:sz w:val="28"/>
          <w:szCs w:val="28"/>
        </w:rPr>
        <w:t xml:space="preserve">о данным оборотной ведомости на счете 110537 «Готовая продукция» числится </w:t>
      </w:r>
      <w:r>
        <w:rPr>
          <w:sz w:val="28"/>
          <w:szCs w:val="28"/>
        </w:rPr>
        <w:t xml:space="preserve">недопустимый показатель </w:t>
      </w:r>
      <w:r w:rsidRPr="008C66EA">
        <w:rPr>
          <w:sz w:val="28"/>
          <w:szCs w:val="28"/>
        </w:rPr>
        <w:t>в сумме 385,00 руб.</w:t>
      </w:r>
      <w:r>
        <w:rPr>
          <w:sz w:val="28"/>
          <w:szCs w:val="28"/>
        </w:rPr>
        <w:t>;</w:t>
      </w:r>
    </w:p>
    <w:p w:rsidR="00426109" w:rsidRDefault="00426109" w:rsidP="00426109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53E5C">
        <w:rPr>
          <w:sz w:val="28"/>
          <w:szCs w:val="28"/>
          <w:lang w:eastAsia="ru-RU"/>
        </w:rPr>
        <w:t xml:space="preserve">Необоснованные расходы </w:t>
      </w:r>
      <w:r>
        <w:rPr>
          <w:sz w:val="28"/>
          <w:szCs w:val="28"/>
          <w:lang w:eastAsia="ru-RU"/>
        </w:rPr>
        <w:t>на</w:t>
      </w:r>
      <w:r w:rsidRPr="00653E5C">
        <w:rPr>
          <w:sz w:val="28"/>
          <w:szCs w:val="28"/>
          <w:lang w:eastAsia="ru-RU"/>
        </w:rPr>
        <w:t xml:space="preserve"> приобретени</w:t>
      </w:r>
      <w:r>
        <w:rPr>
          <w:sz w:val="28"/>
          <w:szCs w:val="28"/>
          <w:lang w:eastAsia="ru-RU"/>
        </w:rPr>
        <w:t>е</w:t>
      </w:r>
      <w:r w:rsidRPr="00653E5C">
        <w:rPr>
          <w:sz w:val="28"/>
          <w:szCs w:val="28"/>
          <w:lang w:eastAsia="ru-RU"/>
        </w:rPr>
        <w:t xml:space="preserve"> ГСМ в сумме 1 669,50 руб.</w:t>
      </w:r>
      <w:r>
        <w:rPr>
          <w:sz w:val="28"/>
          <w:szCs w:val="28"/>
          <w:lang w:eastAsia="ru-RU"/>
        </w:rPr>
        <w:t>;</w:t>
      </w:r>
    </w:p>
    <w:p w:rsidR="00426109" w:rsidRDefault="00426109" w:rsidP="00426109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Неправомерное списание ГСМ в количестве 18,5 литров на сумму 554,08 руб.</w:t>
      </w:r>
    </w:p>
    <w:p w:rsidR="00426109" w:rsidRDefault="00426109" w:rsidP="00426109">
      <w:pPr>
        <w:tabs>
          <w:tab w:val="left" w:pos="-15"/>
        </w:tabs>
        <w:spacing w:before="240"/>
        <w:ind w:firstLine="720"/>
        <w:jc w:val="both"/>
        <w:rPr>
          <w:b/>
          <w:bCs/>
          <w:sz w:val="28"/>
          <w:szCs w:val="28"/>
        </w:rPr>
      </w:pPr>
      <w:r w:rsidRPr="00426109">
        <w:rPr>
          <w:b/>
          <w:bCs/>
          <w:sz w:val="28"/>
          <w:szCs w:val="28"/>
        </w:rPr>
        <w:t>ПРЕДЛОЖЕНИЯ:</w:t>
      </w:r>
    </w:p>
    <w:p w:rsidR="00426109" w:rsidRDefault="00426109" w:rsidP="00426109">
      <w:pPr>
        <w:tabs>
          <w:tab w:val="left" w:pos="-15"/>
        </w:tabs>
        <w:ind w:firstLine="720"/>
        <w:jc w:val="both"/>
        <w:rPr>
          <w:b/>
          <w:bCs/>
          <w:sz w:val="28"/>
          <w:szCs w:val="28"/>
        </w:rPr>
      </w:pPr>
      <w:r w:rsidRPr="00426109">
        <w:rPr>
          <w:b/>
          <w:bCs/>
          <w:sz w:val="28"/>
          <w:szCs w:val="28"/>
        </w:rPr>
        <w:t>Начальнику управления образования администрации г. Губаха:</w:t>
      </w:r>
    </w:p>
    <w:p w:rsidR="00426109" w:rsidRDefault="00426109" w:rsidP="00426109">
      <w:pPr>
        <w:tabs>
          <w:tab w:val="left" w:pos="-15"/>
        </w:tabs>
        <w:ind w:firstLine="720"/>
        <w:jc w:val="both"/>
        <w:rPr>
          <w:bCs/>
          <w:color w:val="000000"/>
          <w:sz w:val="28"/>
          <w:szCs w:val="28"/>
        </w:rPr>
      </w:pPr>
      <w:r w:rsidRPr="00962CEC">
        <w:rPr>
          <w:bCs/>
          <w:color w:val="000000"/>
          <w:sz w:val="28"/>
          <w:szCs w:val="28"/>
        </w:rPr>
        <w:t>1.</w:t>
      </w:r>
      <w:r w:rsidRPr="00173E6C">
        <w:rPr>
          <w:bCs/>
          <w:color w:val="000000"/>
          <w:sz w:val="28"/>
          <w:szCs w:val="28"/>
        </w:rPr>
        <w:t> </w:t>
      </w:r>
      <w:r w:rsidRPr="00962CEC">
        <w:rPr>
          <w:bCs/>
          <w:color w:val="000000"/>
          <w:sz w:val="28"/>
          <w:szCs w:val="28"/>
        </w:rPr>
        <w:t>Своевременно вносить изменения в Соглашения между бюджетополучателями, на получение средств субсидий на выполнение муниципального задания по срокам и суммам.</w:t>
      </w:r>
    </w:p>
    <w:p w:rsidR="00426109" w:rsidRDefault="00426109" w:rsidP="00426109">
      <w:pPr>
        <w:tabs>
          <w:tab w:val="left" w:pos="-15"/>
        </w:tabs>
        <w:ind w:firstLine="720"/>
        <w:jc w:val="both"/>
        <w:rPr>
          <w:sz w:val="28"/>
          <w:szCs w:val="28"/>
        </w:rPr>
      </w:pPr>
      <w:r w:rsidRPr="00705F40">
        <w:rPr>
          <w:bCs/>
          <w:color w:val="000000"/>
          <w:sz w:val="28"/>
          <w:szCs w:val="28"/>
        </w:rPr>
        <w:t>2.</w:t>
      </w:r>
      <w:r w:rsidRPr="00173E6C">
        <w:rPr>
          <w:bCs/>
          <w:color w:val="000000"/>
          <w:sz w:val="28"/>
          <w:szCs w:val="28"/>
        </w:rPr>
        <w:t> </w:t>
      </w:r>
      <w:r w:rsidRPr="00705F40">
        <w:rPr>
          <w:sz w:val="28"/>
          <w:szCs w:val="28"/>
        </w:rPr>
        <w:t>Принять меры по возмещению неправомерных расходов по найму жилого помещения в сумме 660,00 руб.</w:t>
      </w:r>
    </w:p>
    <w:p w:rsidR="00426109" w:rsidRDefault="00426109" w:rsidP="00426109">
      <w:pPr>
        <w:tabs>
          <w:tab w:val="left" w:pos="-15"/>
        </w:tabs>
        <w:ind w:firstLine="720"/>
        <w:jc w:val="both"/>
        <w:rPr>
          <w:sz w:val="28"/>
          <w:szCs w:val="28"/>
        </w:rPr>
      </w:pPr>
      <w:r w:rsidRPr="007C0555">
        <w:rPr>
          <w:sz w:val="28"/>
          <w:szCs w:val="28"/>
        </w:rPr>
        <w:t>3.</w:t>
      </w:r>
      <w:r w:rsidRPr="00173E6C">
        <w:rPr>
          <w:bCs/>
          <w:color w:val="000000"/>
          <w:sz w:val="28"/>
          <w:szCs w:val="28"/>
        </w:rPr>
        <w:t> </w:t>
      </w:r>
      <w:r w:rsidRPr="007C0555">
        <w:rPr>
          <w:sz w:val="28"/>
          <w:szCs w:val="28"/>
        </w:rPr>
        <w:t xml:space="preserve">Принять меры по устранению нарушений, допущенных при </w:t>
      </w:r>
      <w:r>
        <w:rPr>
          <w:sz w:val="28"/>
          <w:szCs w:val="28"/>
        </w:rPr>
        <w:t>исчислении</w:t>
      </w:r>
      <w:r w:rsidRPr="007C0555">
        <w:rPr>
          <w:sz w:val="28"/>
          <w:szCs w:val="28"/>
        </w:rPr>
        <w:t xml:space="preserve"> </w:t>
      </w:r>
      <w:r w:rsidRPr="00482A91">
        <w:rPr>
          <w:sz w:val="28"/>
          <w:szCs w:val="28"/>
        </w:rPr>
        <w:t>среднего заработка при расчете командировочных расходов</w:t>
      </w:r>
      <w:r>
        <w:rPr>
          <w:sz w:val="28"/>
          <w:szCs w:val="28"/>
        </w:rPr>
        <w:t xml:space="preserve"> и отпускных</w:t>
      </w:r>
      <w:r w:rsidRPr="007C0555">
        <w:rPr>
          <w:sz w:val="28"/>
          <w:szCs w:val="28"/>
        </w:rPr>
        <w:t>. Процедуру</w:t>
      </w:r>
      <w:r w:rsidRPr="00482A91">
        <w:rPr>
          <w:sz w:val="28"/>
          <w:szCs w:val="28"/>
        </w:rPr>
        <w:t xml:space="preserve"> удержания произвести с соблюдением норм статей 137, 138 Трудового кодекса РФ.</w:t>
      </w:r>
    </w:p>
    <w:p w:rsidR="00426109" w:rsidRDefault="00426109" w:rsidP="00426109">
      <w:pPr>
        <w:tabs>
          <w:tab w:val="left" w:pos="-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73E6C">
        <w:rPr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>Принять меры по устранению нарушений, допущенных при начислении материальной помощи.</w:t>
      </w:r>
    </w:p>
    <w:p w:rsidR="00426109" w:rsidRDefault="00426109" w:rsidP="00426109">
      <w:pPr>
        <w:tabs>
          <w:tab w:val="left" w:pos="-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2CEC">
        <w:rPr>
          <w:sz w:val="28"/>
          <w:szCs w:val="28"/>
        </w:rPr>
        <w:t>.</w:t>
      </w:r>
      <w:r w:rsidRPr="00173E6C">
        <w:rPr>
          <w:bCs/>
          <w:color w:val="000000"/>
          <w:sz w:val="28"/>
          <w:szCs w:val="28"/>
        </w:rPr>
        <w:t> </w:t>
      </w:r>
      <w:r w:rsidRPr="00962CEC">
        <w:rPr>
          <w:sz w:val="28"/>
          <w:szCs w:val="28"/>
        </w:rPr>
        <w:t>Расходы осуществлять в соответствии с Указаниями о порядке применения бюджетной классификации РФ и не допускать несоблюдение методологии применения кодов КОСГУ.</w:t>
      </w:r>
    </w:p>
    <w:p w:rsidR="00426109" w:rsidRDefault="00426109" w:rsidP="00426109">
      <w:pPr>
        <w:tabs>
          <w:tab w:val="left" w:pos="-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173E6C">
        <w:rPr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>Принять меры по в</w:t>
      </w:r>
      <w:r w:rsidRPr="00962CEC">
        <w:rPr>
          <w:sz w:val="28"/>
          <w:szCs w:val="28"/>
        </w:rPr>
        <w:t>осстанов</w:t>
      </w:r>
      <w:r>
        <w:rPr>
          <w:sz w:val="28"/>
          <w:szCs w:val="28"/>
        </w:rPr>
        <w:t>лению</w:t>
      </w:r>
      <w:r w:rsidRPr="00962CEC">
        <w:rPr>
          <w:sz w:val="28"/>
          <w:szCs w:val="28"/>
        </w:rPr>
        <w:t xml:space="preserve"> переплат</w:t>
      </w:r>
      <w:r>
        <w:rPr>
          <w:sz w:val="28"/>
          <w:szCs w:val="28"/>
        </w:rPr>
        <w:t>ы</w:t>
      </w:r>
      <w:r w:rsidRPr="00962CEC">
        <w:rPr>
          <w:sz w:val="28"/>
          <w:szCs w:val="28"/>
        </w:rPr>
        <w:t xml:space="preserve"> по авансовым отчетам в сумме 26,15 руб. и </w:t>
      </w:r>
      <w:r>
        <w:rPr>
          <w:sz w:val="28"/>
          <w:szCs w:val="28"/>
        </w:rPr>
        <w:t>доначислению</w:t>
      </w:r>
      <w:r w:rsidRPr="00482A91">
        <w:rPr>
          <w:sz w:val="28"/>
          <w:szCs w:val="28"/>
        </w:rPr>
        <w:t xml:space="preserve"> средств</w:t>
      </w:r>
      <w:r w:rsidRPr="00962CEC">
        <w:rPr>
          <w:color w:val="FF0000"/>
          <w:sz w:val="28"/>
          <w:szCs w:val="28"/>
        </w:rPr>
        <w:t xml:space="preserve"> </w:t>
      </w:r>
      <w:r w:rsidRPr="00962CEC">
        <w:rPr>
          <w:sz w:val="28"/>
          <w:szCs w:val="28"/>
        </w:rPr>
        <w:t>по авансовым отчетам в сумме 50,00 руб.</w:t>
      </w:r>
    </w:p>
    <w:p w:rsidR="00426109" w:rsidRDefault="00426109" w:rsidP="00426109">
      <w:pPr>
        <w:tabs>
          <w:tab w:val="left" w:pos="-15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 w:rsidRPr="00173E6C">
        <w:rPr>
          <w:bCs/>
          <w:color w:val="000000"/>
          <w:sz w:val="28"/>
          <w:szCs w:val="28"/>
        </w:rPr>
        <w:t> </w:t>
      </w:r>
      <w:r w:rsidRPr="00962CEC">
        <w:rPr>
          <w:bCs/>
          <w:sz w:val="28"/>
          <w:szCs w:val="28"/>
        </w:rPr>
        <w:t>Привести в соответствие перечень объектов основных средств, состоящих на балансе учреждения, с данными, представленными в Комитет по управлению муниципальным имуществом.</w:t>
      </w:r>
    </w:p>
    <w:p w:rsidR="00426109" w:rsidRDefault="00426109" w:rsidP="008D5961">
      <w:pPr>
        <w:tabs>
          <w:tab w:val="left" w:pos="-15"/>
        </w:tabs>
        <w:spacing w:before="240"/>
        <w:ind w:firstLine="720"/>
        <w:jc w:val="both"/>
        <w:rPr>
          <w:b/>
          <w:bCs/>
          <w:sz w:val="28"/>
          <w:szCs w:val="28"/>
        </w:rPr>
      </w:pPr>
      <w:r w:rsidRPr="00426109">
        <w:rPr>
          <w:b/>
          <w:bCs/>
          <w:sz w:val="28"/>
          <w:szCs w:val="28"/>
        </w:rPr>
        <w:t>Главному бухгалтеру управления образования администрации г. Губаха:</w:t>
      </w:r>
    </w:p>
    <w:p w:rsidR="00426109" w:rsidRDefault="00426109" w:rsidP="00426109">
      <w:pPr>
        <w:tabs>
          <w:tab w:val="left" w:pos="-15"/>
        </w:tabs>
        <w:ind w:firstLine="720"/>
        <w:jc w:val="both"/>
        <w:rPr>
          <w:sz w:val="28"/>
          <w:szCs w:val="28"/>
        </w:rPr>
      </w:pPr>
      <w:r w:rsidRPr="00426109">
        <w:rPr>
          <w:sz w:val="28"/>
          <w:szCs w:val="28"/>
        </w:rPr>
        <w:t>1.</w:t>
      </w:r>
      <w:r w:rsidRPr="00426109">
        <w:rPr>
          <w:bCs/>
          <w:color w:val="000000"/>
          <w:sz w:val="28"/>
          <w:szCs w:val="28"/>
        </w:rPr>
        <w:t> </w:t>
      </w:r>
      <w:r w:rsidRPr="00426109">
        <w:rPr>
          <w:sz w:val="28"/>
          <w:szCs w:val="28"/>
        </w:rPr>
        <w:t>Выдачу наличных денег под отчет на командировочные расходы производить при наличии заявления подотчетного лица, оформленного в соответствии с пунктом 213 Инструкции № 157н и содержащего собственноручную надпись руководителя о сумме наличных денег и о сроке, на который выдаются наличные деньги, подпись руководителя и дату.</w:t>
      </w:r>
    </w:p>
    <w:p w:rsidR="00426109" w:rsidRDefault="00426109" w:rsidP="00426109">
      <w:pPr>
        <w:tabs>
          <w:tab w:val="left" w:pos="-15"/>
        </w:tabs>
        <w:ind w:firstLine="720"/>
        <w:jc w:val="both"/>
        <w:rPr>
          <w:sz w:val="28"/>
          <w:szCs w:val="28"/>
        </w:rPr>
      </w:pPr>
      <w:r w:rsidRPr="00426109">
        <w:rPr>
          <w:sz w:val="28"/>
          <w:szCs w:val="28"/>
        </w:rPr>
        <w:t>2. Расходы осуществлять в соответствии с Указаниями о порядке применения бюджетной классификации РФ и не допускать несоблюдение методологии применения кодов КОСГУ.</w:t>
      </w:r>
    </w:p>
    <w:p w:rsidR="00426109" w:rsidRDefault="00426109" w:rsidP="00426109">
      <w:pPr>
        <w:tabs>
          <w:tab w:val="left" w:pos="-15"/>
        </w:tabs>
        <w:ind w:firstLine="720"/>
        <w:jc w:val="both"/>
        <w:rPr>
          <w:sz w:val="28"/>
          <w:szCs w:val="28"/>
        </w:rPr>
      </w:pPr>
      <w:r w:rsidRPr="00482A91">
        <w:rPr>
          <w:sz w:val="28"/>
          <w:szCs w:val="28"/>
        </w:rPr>
        <w:t>3. Провести проверку правильности начисления</w:t>
      </w:r>
      <w:r>
        <w:rPr>
          <w:sz w:val="28"/>
          <w:szCs w:val="28"/>
        </w:rPr>
        <w:t xml:space="preserve"> </w:t>
      </w:r>
      <w:r w:rsidRPr="00482A91">
        <w:rPr>
          <w:sz w:val="28"/>
          <w:szCs w:val="28"/>
        </w:rPr>
        <w:t xml:space="preserve">среднего заработка при расчете командировочных расходов </w:t>
      </w:r>
      <w:r>
        <w:rPr>
          <w:sz w:val="28"/>
          <w:szCs w:val="28"/>
        </w:rPr>
        <w:t>и отпускных.</w:t>
      </w:r>
    </w:p>
    <w:p w:rsidR="00426109" w:rsidRDefault="00426109" w:rsidP="00426109">
      <w:pPr>
        <w:tabs>
          <w:tab w:val="left" w:pos="-15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26109">
        <w:rPr>
          <w:sz w:val="28"/>
          <w:szCs w:val="28"/>
        </w:rPr>
        <w:t>4. Начисление и выплату материальной помощи осуществлять в соответствии с действующими нормативными актами</w:t>
      </w:r>
      <w:r w:rsidRPr="00426109">
        <w:rPr>
          <w:rFonts w:eastAsia="Calibri"/>
          <w:sz w:val="28"/>
          <w:szCs w:val="28"/>
          <w:lang w:eastAsia="en-US"/>
        </w:rPr>
        <w:t>. Произвести перерасчет материальной помощи за 2013 г. и 2014 г.</w:t>
      </w:r>
    </w:p>
    <w:p w:rsidR="00426109" w:rsidRDefault="00426109" w:rsidP="00426109">
      <w:pPr>
        <w:tabs>
          <w:tab w:val="left" w:pos="-15"/>
        </w:tabs>
        <w:ind w:firstLine="720"/>
        <w:jc w:val="both"/>
        <w:rPr>
          <w:sz w:val="28"/>
          <w:szCs w:val="28"/>
        </w:rPr>
      </w:pPr>
      <w:r w:rsidRPr="00426109">
        <w:rPr>
          <w:rFonts w:eastAsia="Calibri"/>
          <w:sz w:val="28"/>
          <w:szCs w:val="28"/>
          <w:lang w:eastAsia="en-US"/>
        </w:rPr>
        <w:t xml:space="preserve">5. </w:t>
      </w:r>
      <w:r w:rsidRPr="00426109">
        <w:rPr>
          <w:sz w:val="28"/>
          <w:szCs w:val="28"/>
        </w:rPr>
        <w:t>Обозначить присвоенные уникальные порядковые номера на объекты основных средств, обеспечивающие их сохранность.</w:t>
      </w:r>
    </w:p>
    <w:p w:rsidR="00426109" w:rsidRDefault="00426109" w:rsidP="00426109">
      <w:pPr>
        <w:tabs>
          <w:tab w:val="left" w:pos="-15"/>
        </w:tabs>
        <w:ind w:firstLine="720"/>
        <w:jc w:val="both"/>
        <w:rPr>
          <w:sz w:val="28"/>
          <w:szCs w:val="28"/>
        </w:rPr>
      </w:pPr>
      <w:r w:rsidRPr="00426109">
        <w:rPr>
          <w:sz w:val="28"/>
          <w:szCs w:val="28"/>
        </w:rPr>
        <w:t>6. Инвентарные карточки учета основных средств заполнять в полном объеме.</w:t>
      </w:r>
    </w:p>
    <w:p w:rsidR="00426109" w:rsidRDefault="00426109" w:rsidP="00426109">
      <w:pPr>
        <w:tabs>
          <w:tab w:val="left" w:pos="-15"/>
        </w:tabs>
        <w:ind w:firstLine="720"/>
        <w:jc w:val="both"/>
        <w:rPr>
          <w:bCs/>
          <w:sz w:val="28"/>
          <w:szCs w:val="28"/>
        </w:rPr>
      </w:pPr>
      <w:r w:rsidRPr="00426109">
        <w:rPr>
          <w:sz w:val="28"/>
          <w:szCs w:val="28"/>
        </w:rPr>
        <w:t xml:space="preserve">7. Коды группировки основных средств определять в соответствии с Постановлением Госстандарта РФ от 26 декабря </w:t>
      </w:r>
      <w:smartTag w:uri="urn:schemas-microsoft-com:office:smarttags" w:element="metricconverter">
        <w:smartTagPr>
          <w:attr w:name="ProductID" w:val="1994 г"/>
        </w:smartTagPr>
        <w:r w:rsidRPr="00426109">
          <w:rPr>
            <w:sz w:val="28"/>
            <w:szCs w:val="28"/>
          </w:rPr>
          <w:t>1994 г</w:t>
        </w:r>
      </w:smartTag>
      <w:r w:rsidRPr="00426109">
        <w:rPr>
          <w:sz w:val="28"/>
          <w:szCs w:val="28"/>
        </w:rPr>
        <w:t xml:space="preserve">. № 359 «Общероссийский классификатор основных фондов» </w:t>
      </w:r>
      <w:proofErr w:type="gramStart"/>
      <w:r w:rsidRPr="00426109">
        <w:rPr>
          <w:bCs/>
          <w:sz w:val="28"/>
          <w:szCs w:val="28"/>
        </w:rPr>
        <w:t>ОК</w:t>
      </w:r>
      <w:proofErr w:type="gramEnd"/>
      <w:r w:rsidRPr="00426109">
        <w:rPr>
          <w:bCs/>
          <w:sz w:val="28"/>
          <w:szCs w:val="28"/>
        </w:rPr>
        <w:t xml:space="preserve"> 013-94.</w:t>
      </w:r>
    </w:p>
    <w:p w:rsidR="00426109" w:rsidRDefault="00426109" w:rsidP="00426109">
      <w:pPr>
        <w:tabs>
          <w:tab w:val="left" w:pos="-15"/>
        </w:tabs>
        <w:ind w:firstLine="720"/>
        <w:jc w:val="both"/>
        <w:rPr>
          <w:sz w:val="28"/>
          <w:szCs w:val="28"/>
        </w:rPr>
      </w:pPr>
      <w:r w:rsidRPr="00426109">
        <w:rPr>
          <w:bCs/>
          <w:sz w:val="28"/>
          <w:szCs w:val="28"/>
        </w:rPr>
        <w:t xml:space="preserve">8. </w:t>
      </w:r>
      <w:r w:rsidRPr="00426109">
        <w:rPr>
          <w:sz w:val="28"/>
          <w:szCs w:val="28"/>
        </w:rPr>
        <w:t>Привести в соответствие перечень объектов основных средств, состоящих на балансе учреждения.</w:t>
      </w:r>
    </w:p>
    <w:p w:rsidR="00426109" w:rsidRDefault="00426109" w:rsidP="00426109">
      <w:pPr>
        <w:tabs>
          <w:tab w:val="left" w:pos="-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Устранить и другие нарушения, отмеченные в акте проверки.</w:t>
      </w:r>
    </w:p>
    <w:p w:rsidR="00A235C1" w:rsidRDefault="00A235C1" w:rsidP="00A235C1">
      <w:pPr>
        <w:spacing w:before="240"/>
        <w:ind w:firstLine="720"/>
        <w:jc w:val="both"/>
        <w:rPr>
          <w:sz w:val="28"/>
          <w:szCs w:val="28"/>
        </w:rPr>
      </w:pPr>
      <w:r w:rsidRPr="00A235C1">
        <w:rPr>
          <w:sz w:val="28"/>
          <w:szCs w:val="28"/>
        </w:rPr>
        <w:t>Приложение:</w:t>
      </w:r>
    </w:p>
    <w:tbl>
      <w:tblPr>
        <w:tblStyle w:val="ae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1842"/>
      </w:tblGrid>
      <w:tr w:rsidR="008D5961" w:rsidRPr="008D5961" w:rsidTr="008D5961">
        <w:tc>
          <w:tcPr>
            <w:tcW w:w="534" w:type="dxa"/>
          </w:tcPr>
          <w:p w:rsidR="008D5961" w:rsidRPr="008D5961" w:rsidRDefault="008D5961" w:rsidP="008D5961">
            <w:pPr>
              <w:jc w:val="both"/>
            </w:pPr>
            <w:r>
              <w:t>1.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D5961" w:rsidRPr="008D5961" w:rsidRDefault="008D5961" w:rsidP="00114F33">
            <w:pPr>
              <w:jc w:val="both"/>
            </w:pPr>
            <w:r w:rsidRPr="008D5961">
              <w:t xml:space="preserve">Перечень </w:t>
            </w:r>
            <w:r w:rsidRPr="008D5961">
              <w:rPr>
                <w:snapToGrid w:val="0"/>
              </w:rPr>
              <w:t>законов и иных нормативных правовых актов</w:t>
            </w:r>
            <w:r w:rsidR="00114F33">
              <w:rPr>
                <w:snapToGrid w:val="0"/>
              </w:rPr>
              <w:t xml:space="preserve"> РФ,</w:t>
            </w:r>
          </w:p>
        </w:tc>
        <w:tc>
          <w:tcPr>
            <w:tcW w:w="1842" w:type="dxa"/>
          </w:tcPr>
          <w:p w:rsidR="008D5961" w:rsidRPr="008D5961" w:rsidRDefault="008D5961" w:rsidP="008D5961">
            <w:pPr>
              <w:jc w:val="both"/>
              <w:rPr>
                <w:bCs/>
              </w:rPr>
            </w:pPr>
            <w:r w:rsidRPr="008D5961">
              <w:rPr>
                <w:bCs/>
              </w:rPr>
              <w:t xml:space="preserve">на </w:t>
            </w:r>
            <w:r>
              <w:rPr>
                <w:bCs/>
              </w:rPr>
              <w:t>2</w:t>
            </w:r>
            <w:r w:rsidRPr="008D5961">
              <w:rPr>
                <w:bCs/>
              </w:rPr>
              <w:t xml:space="preserve"> л. в </w:t>
            </w:r>
            <w:r>
              <w:rPr>
                <w:bCs/>
              </w:rPr>
              <w:t>1</w:t>
            </w:r>
            <w:r w:rsidRPr="008D5961">
              <w:rPr>
                <w:bCs/>
              </w:rPr>
              <w:t xml:space="preserve"> экз.</w:t>
            </w:r>
          </w:p>
        </w:tc>
      </w:tr>
      <w:tr w:rsidR="008D5961" w:rsidRPr="008D5961" w:rsidTr="008D5961">
        <w:tc>
          <w:tcPr>
            <w:tcW w:w="534" w:type="dxa"/>
          </w:tcPr>
          <w:p w:rsidR="008D5961" w:rsidRPr="008D5961" w:rsidRDefault="008D5961" w:rsidP="008D5961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D5961" w:rsidRPr="008D5961" w:rsidRDefault="008D5961" w:rsidP="00114F33">
            <w:pPr>
              <w:jc w:val="both"/>
            </w:pPr>
            <w:r w:rsidRPr="008D5961">
              <w:rPr>
                <w:snapToGrid w:val="0"/>
              </w:rPr>
              <w:t>Пермского края, муниципальных</w:t>
            </w:r>
            <w:r w:rsidR="00114F33" w:rsidRPr="008D5961">
              <w:rPr>
                <w:snapToGrid w:val="0"/>
              </w:rPr>
              <w:t xml:space="preserve"> правовых</w:t>
            </w:r>
            <w:r w:rsidR="00114F33">
              <w:rPr>
                <w:snapToGrid w:val="0"/>
              </w:rPr>
              <w:t xml:space="preserve"> актов</w:t>
            </w:r>
            <w:r w:rsidR="00114F33" w:rsidRPr="008D5961">
              <w:rPr>
                <w:snapToGrid w:val="0"/>
              </w:rPr>
              <w:t xml:space="preserve"> Губахинского</w:t>
            </w:r>
          </w:p>
        </w:tc>
        <w:tc>
          <w:tcPr>
            <w:tcW w:w="1842" w:type="dxa"/>
          </w:tcPr>
          <w:p w:rsidR="008D5961" w:rsidRPr="008D5961" w:rsidRDefault="008D5961" w:rsidP="008D5961">
            <w:pPr>
              <w:jc w:val="both"/>
            </w:pPr>
          </w:p>
        </w:tc>
      </w:tr>
      <w:tr w:rsidR="008D5961" w:rsidRPr="008D5961" w:rsidTr="008D5961">
        <w:tc>
          <w:tcPr>
            <w:tcW w:w="534" w:type="dxa"/>
          </w:tcPr>
          <w:p w:rsidR="008D5961" w:rsidRPr="008D5961" w:rsidRDefault="008D5961" w:rsidP="008D5961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D5961" w:rsidRPr="008D5961" w:rsidRDefault="008D5961" w:rsidP="00114F33">
            <w:pPr>
              <w:jc w:val="both"/>
            </w:pPr>
            <w:r w:rsidRPr="008D5961">
              <w:rPr>
                <w:snapToGrid w:val="0"/>
              </w:rPr>
              <w:t>городского округа</w:t>
            </w:r>
            <w:r w:rsidRPr="008D5961">
              <w:t>,</w:t>
            </w:r>
            <w:r w:rsidR="00114F33" w:rsidRPr="008D5961">
              <w:t xml:space="preserve"> </w:t>
            </w:r>
            <w:proofErr w:type="gramStart"/>
            <w:r w:rsidR="00114F33" w:rsidRPr="008D5961">
              <w:t>использованных</w:t>
            </w:r>
            <w:proofErr w:type="gramEnd"/>
            <w:r w:rsidR="00114F33" w:rsidRPr="008D5961">
              <w:t xml:space="preserve"> в ходе</w:t>
            </w:r>
            <w:r w:rsidR="00114F33">
              <w:t xml:space="preserve"> </w:t>
            </w:r>
            <w:r w:rsidR="00114F33" w:rsidRPr="008D5961">
              <w:t>контрольного</w:t>
            </w:r>
          </w:p>
        </w:tc>
        <w:tc>
          <w:tcPr>
            <w:tcW w:w="1842" w:type="dxa"/>
          </w:tcPr>
          <w:p w:rsidR="008D5961" w:rsidRPr="008D5961" w:rsidRDefault="008D5961" w:rsidP="008D5961">
            <w:pPr>
              <w:jc w:val="both"/>
            </w:pPr>
          </w:p>
        </w:tc>
      </w:tr>
      <w:tr w:rsidR="008D5961" w:rsidRPr="008D5961" w:rsidTr="008D5961">
        <w:tc>
          <w:tcPr>
            <w:tcW w:w="534" w:type="dxa"/>
          </w:tcPr>
          <w:p w:rsidR="008D5961" w:rsidRPr="008D5961" w:rsidRDefault="008D5961" w:rsidP="008D5961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D5961" w:rsidRPr="008D5961" w:rsidRDefault="008D5961" w:rsidP="008D5961">
            <w:pPr>
              <w:jc w:val="both"/>
            </w:pPr>
            <w:r w:rsidRPr="008D5961">
              <w:t>мероприятия</w:t>
            </w:r>
          </w:p>
        </w:tc>
        <w:tc>
          <w:tcPr>
            <w:tcW w:w="1842" w:type="dxa"/>
          </w:tcPr>
          <w:p w:rsidR="008D5961" w:rsidRPr="008D5961" w:rsidRDefault="008D5961" w:rsidP="008D5961">
            <w:pPr>
              <w:jc w:val="both"/>
            </w:pPr>
          </w:p>
        </w:tc>
      </w:tr>
      <w:tr w:rsidR="008D5961" w:rsidRPr="008D5961" w:rsidTr="008D5961">
        <w:tc>
          <w:tcPr>
            <w:tcW w:w="534" w:type="dxa"/>
          </w:tcPr>
          <w:p w:rsidR="008D5961" w:rsidRPr="00114F33" w:rsidRDefault="008D5961" w:rsidP="008D5961">
            <w:pPr>
              <w:jc w:val="both"/>
              <w:rPr>
                <w:color w:val="FFFFFF" w:themeColor="background1"/>
              </w:rPr>
            </w:pPr>
            <w:r w:rsidRPr="00114F33">
              <w:rPr>
                <w:color w:val="FFFFFF" w:themeColor="background1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D5961" w:rsidRPr="00114F33" w:rsidRDefault="00114F33" w:rsidP="008D5961">
            <w:pPr>
              <w:jc w:val="both"/>
              <w:rPr>
                <w:strike/>
                <w:color w:val="FFFFFF" w:themeColor="background1"/>
              </w:rPr>
            </w:pPr>
            <w:r w:rsidRPr="00114F33">
              <w:rPr>
                <w:strike/>
                <w:color w:val="FFFFFF" w:themeColor="background1"/>
              </w:rPr>
              <w:t>================================================</w:t>
            </w:r>
          </w:p>
        </w:tc>
        <w:tc>
          <w:tcPr>
            <w:tcW w:w="1842" w:type="dxa"/>
          </w:tcPr>
          <w:p w:rsidR="008D5961" w:rsidRPr="00114F33" w:rsidRDefault="008D5961" w:rsidP="008D5961">
            <w:pPr>
              <w:jc w:val="both"/>
              <w:rPr>
                <w:color w:val="FFFFFF" w:themeColor="background1"/>
              </w:rPr>
            </w:pPr>
            <w:r w:rsidRPr="00114F33">
              <w:rPr>
                <w:bCs/>
                <w:color w:val="FFFFFF" w:themeColor="background1"/>
              </w:rPr>
              <w:t>на _ л. в _ экз.</w:t>
            </w:r>
          </w:p>
        </w:tc>
      </w:tr>
      <w:tr w:rsidR="008D5961" w:rsidRPr="008D5961" w:rsidTr="008D5961">
        <w:tc>
          <w:tcPr>
            <w:tcW w:w="534" w:type="dxa"/>
          </w:tcPr>
          <w:p w:rsidR="008D5961" w:rsidRPr="008D5961" w:rsidRDefault="008D5961" w:rsidP="008D5961">
            <w:pPr>
              <w:jc w:val="both"/>
            </w:pPr>
          </w:p>
        </w:tc>
        <w:tc>
          <w:tcPr>
            <w:tcW w:w="7087" w:type="dxa"/>
          </w:tcPr>
          <w:p w:rsidR="008D5961" w:rsidRPr="008D5961" w:rsidRDefault="008D5961" w:rsidP="008D5961">
            <w:pPr>
              <w:jc w:val="both"/>
            </w:pPr>
          </w:p>
        </w:tc>
        <w:tc>
          <w:tcPr>
            <w:tcW w:w="1842" w:type="dxa"/>
          </w:tcPr>
          <w:p w:rsidR="008D5961" w:rsidRPr="008D5961" w:rsidRDefault="008D5961" w:rsidP="008D5961">
            <w:pPr>
              <w:jc w:val="both"/>
            </w:pPr>
          </w:p>
        </w:tc>
      </w:tr>
      <w:tr w:rsidR="008D5961" w:rsidRPr="008D5961" w:rsidTr="008D5961">
        <w:tc>
          <w:tcPr>
            <w:tcW w:w="534" w:type="dxa"/>
          </w:tcPr>
          <w:p w:rsidR="008D5961" w:rsidRPr="008D5961" w:rsidRDefault="008D5961" w:rsidP="008D5961">
            <w:pPr>
              <w:jc w:val="both"/>
            </w:pPr>
          </w:p>
        </w:tc>
        <w:tc>
          <w:tcPr>
            <w:tcW w:w="7087" w:type="dxa"/>
          </w:tcPr>
          <w:p w:rsidR="008D5961" w:rsidRPr="008D5961" w:rsidRDefault="008D5961" w:rsidP="008D5961">
            <w:pPr>
              <w:jc w:val="both"/>
            </w:pPr>
          </w:p>
        </w:tc>
        <w:tc>
          <w:tcPr>
            <w:tcW w:w="1842" w:type="dxa"/>
          </w:tcPr>
          <w:p w:rsidR="008D5961" w:rsidRPr="008D5961" w:rsidRDefault="008D5961" w:rsidP="008D5961">
            <w:pPr>
              <w:jc w:val="both"/>
            </w:pPr>
          </w:p>
        </w:tc>
      </w:tr>
    </w:tbl>
    <w:p w:rsidR="003605BF" w:rsidRPr="0014131F" w:rsidRDefault="003605BF" w:rsidP="003605BF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99" w:type="dxa"/>
        <w:tblLook w:val="00A0" w:firstRow="1" w:lastRow="0" w:firstColumn="1" w:lastColumn="0" w:noHBand="0" w:noVBand="0"/>
      </w:tblPr>
      <w:tblGrid>
        <w:gridCol w:w="3510"/>
        <w:gridCol w:w="426"/>
        <w:gridCol w:w="1842"/>
        <w:gridCol w:w="543"/>
        <w:gridCol w:w="2878"/>
      </w:tblGrid>
      <w:tr w:rsidR="003605BF" w:rsidRPr="0014131F" w:rsidTr="000A1406">
        <w:trPr>
          <w:trHeight w:val="129"/>
        </w:trPr>
        <w:tc>
          <w:tcPr>
            <w:tcW w:w="5778" w:type="dxa"/>
            <w:gridSpan w:val="3"/>
            <w:noWrap/>
            <w:vAlign w:val="bottom"/>
          </w:tcPr>
          <w:p w:rsidR="003605BF" w:rsidRPr="009F19C9" w:rsidRDefault="003605BF" w:rsidP="000A1406">
            <w:r w:rsidRPr="009F19C9">
              <w:t>Руководитель контрольного мероприятия</w:t>
            </w:r>
          </w:p>
        </w:tc>
        <w:tc>
          <w:tcPr>
            <w:tcW w:w="543" w:type="dxa"/>
            <w:noWrap/>
            <w:vAlign w:val="bottom"/>
          </w:tcPr>
          <w:p w:rsidR="003605BF" w:rsidRPr="0014131F" w:rsidRDefault="003605BF" w:rsidP="000A1406">
            <w:pPr>
              <w:jc w:val="center"/>
            </w:pPr>
          </w:p>
        </w:tc>
        <w:tc>
          <w:tcPr>
            <w:tcW w:w="2878" w:type="dxa"/>
            <w:noWrap/>
            <w:vAlign w:val="bottom"/>
          </w:tcPr>
          <w:p w:rsidR="003605BF" w:rsidRPr="0014131F" w:rsidRDefault="003605BF" w:rsidP="000A1406">
            <w:pPr>
              <w:jc w:val="center"/>
            </w:pPr>
          </w:p>
        </w:tc>
      </w:tr>
      <w:tr w:rsidR="003605BF" w:rsidRPr="0014131F" w:rsidTr="000A1406">
        <w:trPr>
          <w:trHeight w:val="375"/>
        </w:trPr>
        <w:tc>
          <w:tcPr>
            <w:tcW w:w="3510" w:type="dxa"/>
            <w:tcBorders>
              <w:bottom w:val="single" w:sz="4" w:space="0" w:color="auto"/>
            </w:tcBorders>
            <w:noWrap/>
            <w:vAlign w:val="bottom"/>
          </w:tcPr>
          <w:p w:rsidR="003605BF" w:rsidRPr="003605BF" w:rsidRDefault="003605BF" w:rsidP="000A1406">
            <w:pPr>
              <w:jc w:val="center"/>
              <w:rPr>
                <w:sz w:val="26"/>
                <w:szCs w:val="26"/>
              </w:rPr>
            </w:pPr>
            <w:r w:rsidRPr="003605BF">
              <w:rPr>
                <w:sz w:val="26"/>
                <w:szCs w:val="26"/>
              </w:rPr>
              <w:t>Инспектор КСП</w:t>
            </w:r>
          </w:p>
        </w:tc>
        <w:tc>
          <w:tcPr>
            <w:tcW w:w="426" w:type="dxa"/>
            <w:noWrap/>
            <w:vAlign w:val="bottom"/>
          </w:tcPr>
          <w:p w:rsidR="003605BF" w:rsidRPr="0014131F" w:rsidRDefault="003605BF" w:rsidP="000A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</w:tcPr>
          <w:p w:rsidR="003605BF" w:rsidRPr="0014131F" w:rsidRDefault="003605BF" w:rsidP="000A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noWrap/>
            <w:vAlign w:val="bottom"/>
          </w:tcPr>
          <w:p w:rsidR="003605BF" w:rsidRPr="0014131F" w:rsidRDefault="003605BF" w:rsidP="000A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noWrap/>
            <w:vAlign w:val="bottom"/>
          </w:tcPr>
          <w:p w:rsidR="003605BF" w:rsidRPr="0014131F" w:rsidRDefault="003605BF" w:rsidP="000A1406">
            <w:pPr>
              <w:jc w:val="center"/>
              <w:rPr>
                <w:sz w:val="28"/>
                <w:szCs w:val="28"/>
              </w:rPr>
            </w:pPr>
            <w:r w:rsidRPr="0014131F">
              <w:rPr>
                <w:sz w:val="28"/>
                <w:szCs w:val="28"/>
              </w:rPr>
              <w:t>Л. И. Ржевская</w:t>
            </w:r>
          </w:p>
        </w:tc>
      </w:tr>
      <w:tr w:rsidR="003605BF" w:rsidRPr="0014131F" w:rsidTr="000A1406">
        <w:trPr>
          <w:trHeight w:val="375"/>
        </w:trPr>
        <w:tc>
          <w:tcPr>
            <w:tcW w:w="3510" w:type="dxa"/>
            <w:tcBorders>
              <w:top w:val="single" w:sz="4" w:space="0" w:color="auto"/>
            </w:tcBorders>
            <w:noWrap/>
          </w:tcPr>
          <w:p w:rsidR="003605BF" w:rsidRPr="0014131F" w:rsidRDefault="003605BF" w:rsidP="000A1406">
            <w:pPr>
              <w:jc w:val="center"/>
              <w:rPr>
                <w:sz w:val="20"/>
                <w:szCs w:val="20"/>
              </w:rPr>
            </w:pPr>
            <w:r w:rsidRPr="0014131F">
              <w:rPr>
                <w:sz w:val="20"/>
                <w:szCs w:val="20"/>
              </w:rPr>
              <w:t>(Должность)</w:t>
            </w:r>
          </w:p>
        </w:tc>
        <w:tc>
          <w:tcPr>
            <w:tcW w:w="426" w:type="dxa"/>
            <w:noWrap/>
          </w:tcPr>
          <w:p w:rsidR="003605BF" w:rsidRPr="0014131F" w:rsidRDefault="003605BF" w:rsidP="000A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noWrap/>
          </w:tcPr>
          <w:p w:rsidR="003605BF" w:rsidRPr="0014131F" w:rsidRDefault="003605BF" w:rsidP="000A1406">
            <w:pPr>
              <w:jc w:val="center"/>
              <w:rPr>
                <w:sz w:val="20"/>
                <w:szCs w:val="20"/>
              </w:rPr>
            </w:pPr>
            <w:r w:rsidRPr="0014131F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543" w:type="dxa"/>
            <w:noWrap/>
          </w:tcPr>
          <w:p w:rsidR="003605BF" w:rsidRPr="0014131F" w:rsidRDefault="003605BF" w:rsidP="000A1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  <w:noWrap/>
          </w:tcPr>
          <w:p w:rsidR="003605BF" w:rsidRPr="0014131F" w:rsidRDefault="003605BF" w:rsidP="000A1406">
            <w:pPr>
              <w:jc w:val="center"/>
              <w:rPr>
                <w:sz w:val="20"/>
                <w:szCs w:val="20"/>
              </w:rPr>
            </w:pPr>
            <w:r w:rsidRPr="00FC3AE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605BF" w:rsidRDefault="003605BF" w:rsidP="00A235C1">
      <w:pPr>
        <w:tabs>
          <w:tab w:val="left" w:pos="1260"/>
        </w:tabs>
        <w:jc w:val="both"/>
        <w:rPr>
          <w:sz w:val="28"/>
          <w:szCs w:val="28"/>
        </w:rPr>
      </w:pPr>
    </w:p>
    <w:p w:rsidR="0057291B" w:rsidRPr="00094E2F" w:rsidRDefault="0057291B" w:rsidP="0057291B">
      <w:pPr>
        <w:ind w:left="6946" w:right="-1" w:firstLine="144"/>
        <w:jc w:val="right"/>
        <w:rPr>
          <w:sz w:val="26"/>
          <w:szCs w:val="26"/>
        </w:rPr>
      </w:pPr>
      <w:r w:rsidRPr="00094E2F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  <w:r w:rsidRPr="00094E2F">
        <w:rPr>
          <w:sz w:val="26"/>
          <w:szCs w:val="26"/>
        </w:rPr>
        <w:t xml:space="preserve"> </w:t>
      </w:r>
    </w:p>
    <w:p w:rsidR="0057291B" w:rsidRPr="00094E2F" w:rsidRDefault="0057291B" w:rsidP="0057291B">
      <w:pPr>
        <w:ind w:left="5387" w:right="-1"/>
        <w:jc w:val="right"/>
        <w:rPr>
          <w:sz w:val="26"/>
          <w:szCs w:val="26"/>
        </w:rPr>
      </w:pPr>
      <w:r w:rsidRPr="00094E2F">
        <w:rPr>
          <w:sz w:val="26"/>
          <w:szCs w:val="26"/>
        </w:rPr>
        <w:t xml:space="preserve">к </w:t>
      </w:r>
      <w:r>
        <w:rPr>
          <w:sz w:val="26"/>
          <w:szCs w:val="26"/>
        </w:rPr>
        <w:t>отчету</w:t>
      </w:r>
      <w:r>
        <w:rPr>
          <w:sz w:val="26"/>
          <w:szCs w:val="26"/>
        </w:rPr>
        <w:t xml:space="preserve"> о результата</w:t>
      </w:r>
      <w:r>
        <w:rPr>
          <w:sz w:val="26"/>
          <w:szCs w:val="26"/>
        </w:rPr>
        <w:t>х</w:t>
      </w:r>
      <w:r w:rsidRPr="00094E2F">
        <w:rPr>
          <w:sz w:val="26"/>
          <w:szCs w:val="26"/>
        </w:rPr>
        <w:t xml:space="preserve"> </w:t>
      </w:r>
    </w:p>
    <w:p w:rsidR="0057291B" w:rsidRPr="00094E2F" w:rsidRDefault="0057291B" w:rsidP="0057291B">
      <w:pPr>
        <w:ind w:left="6237" w:right="-1" w:hanging="850"/>
        <w:jc w:val="right"/>
        <w:rPr>
          <w:sz w:val="26"/>
          <w:szCs w:val="26"/>
        </w:rPr>
      </w:pPr>
      <w:r w:rsidRPr="00094E2F">
        <w:rPr>
          <w:sz w:val="26"/>
          <w:szCs w:val="26"/>
        </w:rPr>
        <w:t xml:space="preserve">контрольного мероприятия </w:t>
      </w:r>
    </w:p>
    <w:p w:rsidR="0057291B" w:rsidRPr="00094E2F" w:rsidRDefault="0057291B" w:rsidP="0057291B">
      <w:pPr>
        <w:ind w:left="6237" w:right="-1" w:hanging="850"/>
        <w:jc w:val="right"/>
        <w:rPr>
          <w:sz w:val="26"/>
          <w:szCs w:val="26"/>
        </w:rPr>
      </w:pPr>
      <w:r w:rsidRPr="00094E2F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7</w:t>
      </w:r>
      <w:r w:rsidRPr="00094E2F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февраля</w:t>
      </w:r>
      <w:r w:rsidRPr="00094E2F">
        <w:rPr>
          <w:sz w:val="26"/>
          <w:szCs w:val="26"/>
        </w:rPr>
        <w:t xml:space="preserve"> 20</w:t>
      </w:r>
      <w:r>
        <w:rPr>
          <w:sz w:val="26"/>
          <w:szCs w:val="26"/>
          <w:u w:val="single"/>
        </w:rPr>
        <w:t>15</w:t>
      </w:r>
      <w:r w:rsidRPr="00094E2F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  <w:t>2</w:t>
      </w:r>
    </w:p>
    <w:p w:rsidR="0057291B" w:rsidRPr="00094E2F" w:rsidRDefault="0057291B" w:rsidP="0057291B">
      <w:pPr>
        <w:jc w:val="center"/>
        <w:rPr>
          <w:rFonts w:eastAsia="Calibri"/>
          <w:sz w:val="26"/>
          <w:szCs w:val="26"/>
          <w:lang w:eastAsia="en-US"/>
        </w:rPr>
      </w:pPr>
    </w:p>
    <w:p w:rsidR="0057291B" w:rsidRPr="00FD0991" w:rsidRDefault="0057291B" w:rsidP="0057291B">
      <w:pPr>
        <w:jc w:val="center"/>
        <w:rPr>
          <w:rFonts w:eastAsia="Calibri"/>
          <w:sz w:val="28"/>
          <w:szCs w:val="28"/>
          <w:lang w:eastAsia="en-US"/>
        </w:rPr>
      </w:pPr>
      <w:r w:rsidRPr="00FD0991">
        <w:rPr>
          <w:rFonts w:eastAsia="Calibri"/>
          <w:sz w:val="28"/>
          <w:szCs w:val="28"/>
          <w:lang w:eastAsia="en-US"/>
        </w:rPr>
        <w:t>ПЕРЕЧЕНЬ</w:t>
      </w:r>
    </w:p>
    <w:p w:rsidR="0057291B" w:rsidRDefault="0057291B" w:rsidP="0057291B">
      <w:pPr>
        <w:spacing w:before="120" w:after="120"/>
        <w:jc w:val="center"/>
        <w:rPr>
          <w:rFonts w:eastAsia="Calibri"/>
          <w:lang w:eastAsia="en-US"/>
        </w:rPr>
      </w:pPr>
      <w:r w:rsidRPr="00FD0991">
        <w:rPr>
          <w:rFonts w:eastAsia="Calibri"/>
          <w:sz w:val="28"/>
          <w:szCs w:val="28"/>
          <w:lang w:eastAsia="en-US"/>
        </w:rPr>
        <w:t>законов и иных нормативных правовых актов, ис</w:t>
      </w:r>
      <w:bookmarkStart w:id="0" w:name="_GoBack"/>
      <w:bookmarkEnd w:id="0"/>
      <w:r w:rsidRPr="00FD0991">
        <w:rPr>
          <w:rFonts w:eastAsia="Calibri"/>
          <w:sz w:val="28"/>
          <w:szCs w:val="28"/>
          <w:lang w:eastAsia="en-US"/>
        </w:rPr>
        <w:t>полнение которых проверено в ходе контрольного мероприятия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8"/>
      </w:tblGrid>
      <w:tr w:rsidR="0057291B" w:rsidRPr="00FD0991" w:rsidTr="00736D08">
        <w:trPr>
          <w:trHeight w:val="599"/>
          <w:tblHeader/>
        </w:trPr>
        <w:tc>
          <w:tcPr>
            <w:tcW w:w="675" w:type="dxa"/>
          </w:tcPr>
          <w:p w:rsidR="0057291B" w:rsidRPr="00FD0991" w:rsidRDefault="0057291B" w:rsidP="00736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0991">
              <w:rPr>
                <w:sz w:val="28"/>
                <w:szCs w:val="28"/>
              </w:rPr>
              <w:t>№</w:t>
            </w:r>
          </w:p>
          <w:p w:rsidR="0057291B" w:rsidRPr="00FD0991" w:rsidRDefault="0057291B" w:rsidP="00736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D0991">
              <w:rPr>
                <w:sz w:val="28"/>
                <w:szCs w:val="28"/>
              </w:rPr>
              <w:t>п</w:t>
            </w:r>
            <w:proofErr w:type="gramEnd"/>
            <w:r w:rsidRPr="00FD0991">
              <w:rPr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57291B" w:rsidRPr="00FD0991" w:rsidRDefault="0057291B" w:rsidP="00736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0991">
              <w:rPr>
                <w:sz w:val="28"/>
                <w:szCs w:val="28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57291B" w:rsidRPr="00FD0991" w:rsidTr="00736D08">
        <w:trPr>
          <w:trHeight w:val="461"/>
        </w:trPr>
        <w:tc>
          <w:tcPr>
            <w:tcW w:w="675" w:type="dxa"/>
          </w:tcPr>
          <w:p w:rsidR="0057291B" w:rsidRPr="00FD0991" w:rsidRDefault="0057291B" w:rsidP="00736D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788" w:type="dxa"/>
          </w:tcPr>
          <w:p w:rsidR="0057291B" w:rsidRPr="00FD0991" w:rsidRDefault="0057291B" w:rsidP="00736D0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FD0991">
              <w:rPr>
                <w:bCs/>
                <w:sz w:val="28"/>
                <w:szCs w:val="28"/>
              </w:rPr>
              <w:t>Федеральный закон от 06.12.2011 г. №</w:t>
            </w:r>
            <w:r>
              <w:rPr>
                <w:bCs/>
                <w:sz w:val="28"/>
                <w:szCs w:val="28"/>
              </w:rPr>
              <w:t xml:space="preserve"> 402-ФЗ «О бухгалтерском учете».</w:t>
            </w:r>
          </w:p>
        </w:tc>
      </w:tr>
      <w:tr w:rsidR="0057291B" w:rsidRPr="00FD0991" w:rsidTr="00736D08">
        <w:tc>
          <w:tcPr>
            <w:tcW w:w="675" w:type="dxa"/>
          </w:tcPr>
          <w:p w:rsidR="0057291B" w:rsidRPr="00FD0991" w:rsidRDefault="0057291B" w:rsidP="00736D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788" w:type="dxa"/>
          </w:tcPr>
          <w:p w:rsidR="0057291B" w:rsidRPr="00FD0991" w:rsidRDefault="0057291B" w:rsidP="00736D0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FD0991">
              <w:rPr>
                <w:bCs/>
                <w:sz w:val="28"/>
                <w:szCs w:val="28"/>
              </w:rPr>
              <w:t>Инструкция по применению единого плана счетов бухгалтерского учета, утвержденная Приказом Минфина РФ от 01.12.2010 г. № 157н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57291B" w:rsidRPr="00FD0991" w:rsidTr="00736D08">
        <w:tc>
          <w:tcPr>
            <w:tcW w:w="675" w:type="dxa"/>
          </w:tcPr>
          <w:p w:rsidR="0057291B" w:rsidRPr="00FD0991" w:rsidRDefault="0057291B" w:rsidP="00736D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788" w:type="dxa"/>
          </w:tcPr>
          <w:p w:rsidR="0057291B" w:rsidRPr="00FD0991" w:rsidRDefault="0057291B" w:rsidP="00736D08">
            <w:pPr>
              <w:pStyle w:val="ConsPlusTitle"/>
              <w:widowControl/>
              <w:tabs>
                <w:tab w:val="left" w:pos="0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D0991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Инструкция по применению плана счетов бюджетного учета, утвержденная Приказом Минфина РФ от 06.12.2010 г. № 162н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57291B" w:rsidRPr="00FD0991" w:rsidTr="00736D08">
        <w:tc>
          <w:tcPr>
            <w:tcW w:w="675" w:type="dxa"/>
          </w:tcPr>
          <w:p w:rsidR="0057291B" w:rsidRPr="00FD0991" w:rsidRDefault="0057291B" w:rsidP="00736D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788" w:type="dxa"/>
          </w:tcPr>
          <w:p w:rsidR="0057291B" w:rsidRPr="00FD0991" w:rsidRDefault="0057291B" w:rsidP="00736D08">
            <w:pPr>
              <w:pStyle w:val="ConsPlusTitle"/>
              <w:widowControl/>
              <w:tabs>
                <w:tab w:val="left" w:pos="0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D099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Приложения</w:t>
            </w:r>
            <w:r w:rsidRPr="00FD0991">
              <w:rPr>
                <w:rFonts w:ascii="Times New Roman" w:hAnsi="Times New Roman" w:cs="Times New Roman"/>
                <w:b w:val="0"/>
                <w:bCs w:val="0"/>
                <w:color w:val="0000FF"/>
                <w:sz w:val="28"/>
                <w:szCs w:val="28"/>
              </w:rPr>
              <w:t xml:space="preserve"> </w:t>
            </w:r>
            <w:r w:rsidRPr="00FD099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 5 приказа Минфина РФ «Об утверждении форм первичных учетных документов и регистров бухгалтерского учета» от 15.12.2010 г. № 173н.</w:t>
            </w:r>
          </w:p>
        </w:tc>
      </w:tr>
      <w:tr w:rsidR="0057291B" w:rsidRPr="00FD0991" w:rsidTr="00736D08">
        <w:tc>
          <w:tcPr>
            <w:tcW w:w="675" w:type="dxa"/>
          </w:tcPr>
          <w:p w:rsidR="0057291B" w:rsidRPr="00FD0991" w:rsidRDefault="0057291B" w:rsidP="00736D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788" w:type="dxa"/>
          </w:tcPr>
          <w:p w:rsidR="0057291B" w:rsidRPr="00FD0991" w:rsidRDefault="0057291B" w:rsidP="00736D08">
            <w:pPr>
              <w:pStyle w:val="ConsPlusTitle"/>
              <w:widowControl/>
              <w:tabs>
                <w:tab w:val="left" w:pos="0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D0991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г. № 191н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57291B" w:rsidRPr="00FD0991" w:rsidTr="00736D08">
        <w:tc>
          <w:tcPr>
            <w:tcW w:w="675" w:type="dxa"/>
          </w:tcPr>
          <w:p w:rsidR="0057291B" w:rsidRPr="00FD0991" w:rsidRDefault="0057291B" w:rsidP="00736D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788" w:type="dxa"/>
          </w:tcPr>
          <w:p w:rsidR="0057291B" w:rsidRPr="00FD0991" w:rsidRDefault="0057291B" w:rsidP="00736D08">
            <w:pPr>
              <w:pStyle w:val="ConsPlusTitle"/>
              <w:widowControl/>
              <w:tabs>
                <w:tab w:val="left" w:pos="0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D099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Указания о порядке применения бюджетной классификации Российской Федерации на 2013 год и на плановый период 2014 и 2015 годов, утвержденные приказом Минфина РФ от 21.12.2012 г. № 171н.</w:t>
            </w:r>
          </w:p>
        </w:tc>
      </w:tr>
      <w:tr w:rsidR="0057291B" w:rsidRPr="003811E7" w:rsidTr="00736D08">
        <w:tc>
          <w:tcPr>
            <w:tcW w:w="675" w:type="dxa"/>
          </w:tcPr>
          <w:p w:rsidR="0057291B" w:rsidRPr="00FD0991" w:rsidRDefault="0057291B" w:rsidP="00736D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788" w:type="dxa"/>
          </w:tcPr>
          <w:p w:rsidR="0057291B" w:rsidRPr="00FD0991" w:rsidRDefault="0057291B" w:rsidP="00736D08">
            <w:pPr>
              <w:pStyle w:val="ConsPlusTitle"/>
              <w:widowControl/>
              <w:tabs>
                <w:tab w:val="left" w:pos="0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D099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 Госстандарта РФ от 26 декабря 1994 г. № 359 «Общероссийский классификатор основных фондов» </w:t>
            </w:r>
            <w:proofErr w:type="gramStart"/>
            <w:r w:rsidRPr="00FD099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ОК</w:t>
            </w:r>
            <w:proofErr w:type="gramEnd"/>
            <w:r w:rsidRPr="00FD099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013-94.</w:t>
            </w:r>
          </w:p>
        </w:tc>
      </w:tr>
      <w:tr w:rsidR="0057291B" w:rsidRPr="003811E7" w:rsidTr="00736D08">
        <w:tc>
          <w:tcPr>
            <w:tcW w:w="675" w:type="dxa"/>
          </w:tcPr>
          <w:p w:rsidR="0057291B" w:rsidRPr="003811E7" w:rsidRDefault="0057291B" w:rsidP="00736D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788" w:type="dxa"/>
          </w:tcPr>
          <w:p w:rsidR="0057291B" w:rsidRPr="00FD0991" w:rsidRDefault="0057291B" w:rsidP="00736D08">
            <w:pPr>
              <w:widowControl w:val="0"/>
              <w:autoSpaceDE w:val="0"/>
              <w:autoSpaceDN w:val="0"/>
              <w:adjustRightInd w:val="0"/>
              <w:ind w:firstLine="459"/>
              <w:rPr>
                <w:szCs w:val="28"/>
              </w:rPr>
            </w:pPr>
            <w:r w:rsidRPr="00FD0991">
              <w:rPr>
                <w:bCs/>
                <w:sz w:val="28"/>
                <w:szCs w:val="28"/>
              </w:rPr>
              <w:t>Постановление Правительства РФ от 24.12.2007 г. № 922 «Об особенностях порядка исчисления средней заработной платы».</w:t>
            </w:r>
          </w:p>
        </w:tc>
      </w:tr>
      <w:tr w:rsidR="0057291B" w:rsidRPr="003811E7" w:rsidTr="00736D08">
        <w:tc>
          <w:tcPr>
            <w:tcW w:w="675" w:type="dxa"/>
          </w:tcPr>
          <w:p w:rsidR="0057291B" w:rsidRPr="003811E7" w:rsidRDefault="0057291B" w:rsidP="00736D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788" w:type="dxa"/>
          </w:tcPr>
          <w:p w:rsidR="0057291B" w:rsidRPr="00FD0991" w:rsidRDefault="0057291B" w:rsidP="00736D08">
            <w:pPr>
              <w:pStyle w:val="ConsPlusTitle"/>
              <w:widowControl/>
              <w:tabs>
                <w:tab w:val="left" w:pos="0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99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 </w:t>
            </w:r>
            <w:r w:rsidRPr="00FD099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Правительства РФ от 01.01.2002 г. № 1 «О классификации основных средств, включаемых в амортизационные группы».</w:t>
            </w:r>
          </w:p>
        </w:tc>
      </w:tr>
      <w:tr w:rsidR="0057291B" w:rsidRPr="003811E7" w:rsidTr="00736D08">
        <w:tc>
          <w:tcPr>
            <w:tcW w:w="675" w:type="dxa"/>
          </w:tcPr>
          <w:p w:rsidR="0057291B" w:rsidRPr="003811E7" w:rsidRDefault="0057291B" w:rsidP="00736D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788" w:type="dxa"/>
          </w:tcPr>
          <w:p w:rsidR="0057291B" w:rsidRPr="00FD0991" w:rsidRDefault="0057291B" w:rsidP="00736D08">
            <w:pPr>
              <w:pStyle w:val="ConsPlusTitle"/>
              <w:widowControl/>
              <w:tabs>
                <w:tab w:val="left" w:pos="0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99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Минтранса РФ от 18.09.2008 г. № 152 «Об утверждении обязательных реквизитов и порядка заполнения путевых листов».</w:t>
            </w:r>
          </w:p>
        </w:tc>
      </w:tr>
      <w:tr w:rsidR="0057291B" w:rsidRPr="003811E7" w:rsidTr="00736D08">
        <w:tc>
          <w:tcPr>
            <w:tcW w:w="675" w:type="dxa"/>
          </w:tcPr>
          <w:p w:rsidR="0057291B" w:rsidRPr="003811E7" w:rsidRDefault="0057291B" w:rsidP="00736D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788" w:type="dxa"/>
          </w:tcPr>
          <w:p w:rsidR="0057291B" w:rsidRPr="00FD0991" w:rsidRDefault="0057291B" w:rsidP="00736D08">
            <w:pPr>
              <w:pStyle w:val="ConsPlusTitle"/>
              <w:widowControl/>
              <w:tabs>
                <w:tab w:val="left" w:pos="0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991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 Думы Губахинского городского поселения от 14.11.2012 г. № 590 «</w:t>
            </w:r>
            <w:r w:rsidRPr="00FD0991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Об утверждении Положения об условиях оплаты труда рабочих и служащих, осуществляющих техническое обеспечение и обслуживание деятельности органов местного самоуправления городского округа «Город Губаха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</w:tc>
      </w:tr>
      <w:tr w:rsidR="0057291B" w:rsidRPr="003811E7" w:rsidTr="00736D08">
        <w:tc>
          <w:tcPr>
            <w:tcW w:w="675" w:type="dxa"/>
          </w:tcPr>
          <w:p w:rsidR="0057291B" w:rsidRPr="003811E7" w:rsidRDefault="0057291B" w:rsidP="00736D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788" w:type="dxa"/>
          </w:tcPr>
          <w:p w:rsidR="0057291B" w:rsidRDefault="0057291B" w:rsidP="00736D08">
            <w:pPr>
              <w:pStyle w:val="ConsPlusTitle"/>
              <w:widowControl/>
              <w:tabs>
                <w:tab w:val="left" w:pos="0"/>
                <w:tab w:val="left" w:pos="1134"/>
              </w:tabs>
              <w:ind w:firstLine="459"/>
              <w:jc w:val="both"/>
              <w:rPr>
                <w:szCs w:val="28"/>
              </w:rPr>
            </w:pPr>
            <w:r w:rsidRPr="00FD0991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 Думы Губахинского городского поселения от 21.11.2012 г. № 594 «</w:t>
            </w:r>
            <w:r w:rsidRPr="00FD0991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Об утверждении Положения о денежном содержании муниципальных служащих органов местного самоуправления городского округа «Город Губаха</w:t>
            </w:r>
            <w:r w:rsidRPr="00FD0991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</w:tc>
      </w:tr>
      <w:tr w:rsidR="0057291B" w:rsidRPr="003811E7" w:rsidTr="00736D08">
        <w:tc>
          <w:tcPr>
            <w:tcW w:w="675" w:type="dxa"/>
          </w:tcPr>
          <w:p w:rsidR="0057291B" w:rsidRPr="003811E7" w:rsidRDefault="0057291B" w:rsidP="00736D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8788" w:type="dxa"/>
          </w:tcPr>
          <w:p w:rsidR="0057291B" w:rsidRPr="00FD0991" w:rsidRDefault="0057291B" w:rsidP="00736D0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FD0991">
              <w:rPr>
                <w:sz w:val="28"/>
                <w:szCs w:val="28"/>
              </w:rPr>
              <w:t>Постановление главы администрации Губахинского муниципального района Пермского края от 12.10.2009 г. № 1107 «О предельных размерах суточных расходов, связанных со служебными командировками на территории Российской Федерации, муниципальным служащим, а также работникам учреждений и организаций, финансируемых за счет средств бюджета Губахинского муниципального района».</w:t>
            </w:r>
          </w:p>
        </w:tc>
      </w:tr>
      <w:tr w:rsidR="0057291B" w:rsidRPr="003811E7" w:rsidTr="00736D08">
        <w:tc>
          <w:tcPr>
            <w:tcW w:w="675" w:type="dxa"/>
          </w:tcPr>
          <w:p w:rsidR="0057291B" w:rsidRPr="003811E7" w:rsidRDefault="0057291B" w:rsidP="00736D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788" w:type="dxa"/>
          </w:tcPr>
          <w:p w:rsidR="0057291B" w:rsidRPr="00FD0991" w:rsidRDefault="0057291B" w:rsidP="00736D0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FD0991">
              <w:rPr>
                <w:sz w:val="28"/>
                <w:szCs w:val="28"/>
              </w:rPr>
              <w:t>Постановление администрации городского округа «Город Губаха» Пермского края от 16.09.2013 г. № 1360 «О предельных размерах суточных расходов, связанных со служебными командировками на территории Российской Федерации, муниципальным служащим, а также работникам учреждений и организаций, финансируемых за счет средств бюджета городского округа «Город Губаха».</w:t>
            </w:r>
          </w:p>
        </w:tc>
      </w:tr>
    </w:tbl>
    <w:p w:rsidR="0057291B" w:rsidRDefault="0057291B" w:rsidP="00A235C1">
      <w:pPr>
        <w:tabs>
          <w:tab w:val="left" w:pos="1260"/>
        </w:tabs>
        <w:jc w:val="both"/>
        <w:rPr>
          <w:sz w:val="28"/>
          <w:szCs w:val="28"/>
        </w:rPr>
      </w:pPr>
    </w:p>
    <w:sectPr w:rsidR="0057291B" w:rsidSect="008D59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1E" w:rsidRDefault="002D301E" w:rsidP="008D5961">
      <w:r>
        <w:separator/>
      </w:r>
    </w:p>
  </w:endnote>
  <w:endnote w:type="continuationSeparator" w:id="0">
    <w:p w:rsidR="002D301E" w:rsidRDefault="002D301E" w:rsidP="008D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1E" w:rsidRDefault="002D301E" w:rsidP="008D5961">
      <w:r>
        <w:separator/>
      </w:r>
    </w:p>
  </w:footnote>
  <w:footnote w:type="continuationSeparator" w:id="0">
    <w:p w:rsidR="002D301E" w:rsidRDefault="002D301E" w:rsidP="008D5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773106"/>
      <w:docPartObj>
        <w:docPartGallery w:val="Page Numbers (Top of Page)"/>
        <w:docPartUnique/>
      </w:docPartObj>
    </w:sdtPr>
    <w:sdtEndPr/>
    <w:sdtContent>
      <w:p w:rsidR="008D5961" w:rsidRDefault="008D596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91B">
          <w:rPr>
            <w:noProof/>
          </w:rPr>
          <w:t>18</w:t>
        </w:r>
        <w:r>
          <w:fldChar w:fldCharType="end"/>
        </w:r>
      </w:p>
    </w:sdtContent>
  </w:sdt>
  <w:p w:rsidR="008D5961" w:rsidRDefault="008D59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4E32974"/>
    <w:multiLevelType w:val="hybridMultilevel"/>
    <w:tmpl w:val="07B623EA"/>
    <w:lvl w:ilvl="0" w:tplc="30C2E9E0">
      <w:start w:val="1"/>
      <w:numFmt w:val="decimal"/>
      <w:lvlText w:val="%1."/>
      <w:lvlJc w:val="left"/>
      <w:pPr>
        <w:ind w:left="2070" w:hanging="99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EA"/>
    <w:rsid w:val="00054CFA"/>
    <w:rsid w:val="00056437"/>
    <w:rsid w:val="00113D64"/>
    <w:rsid w:val="00114F33"/>
    <w:rsid w:val="0011771B"/>
    <w:rsid w:val="002370E9"/>
    <w:rsid w:val="00275C55"/>
    <w:rsid w:val="002B0A0A"/>
    <w:rsid w:val="002D301E"/>
    <w:rsid w:val="003063FD"/>
    <w:rsid w:val="003605BF"/>
    <w:rsid w:val="003F21F1"/>
    <w:rsid w:val="0041495F"/>
    <w:rsid w:val="00421180"/>
    <w:rsid w:val="00426109"/>
    <w:rsid w:val="0057291B"/>
    <w:rsid w:val="006805E6"/>
    <w:rsid w:val="006A41F3"/>
    <w:rsid w:val="00787DAA"/>
    <w:rsid w:val="008D5961"/>
    <w:rsid w:val="009924EA"/>
    <w:rsid w:val="009B2FAB"/>
    <w:rsid w:val="009D7276"/>
    <w:rsid w:val="009D782C"/>
    <w:rsid w:val="009F19C9"/>
    <w:rsid w:val="00A235C1"/>
    <w:rsid w:val="00A6157F"/>
    <w:rsid w:val="00BC32C9"/>
    <w:rsid w:val="00CD3F5A"/>
    <w:rsid w:val="00D33778"/>
    <w:rsid w:val="00D83A52"/>
    <w:rsid w:val="00D85647"/>
    <w:rsid w:val="00E510E5"/>
    <w:rsid w:val="00EB452D"/>
    <w:rsid w:val="00ED29AF"/>
    <w:rsid w:val="00F12909"/>
    <w:rsid w:val="00F33AE1"/>
    <w:rsid w:val="00F43F89"/>
    <w:rsid w:val="00F45432"/>
    <w:rsid w:val="00F82120"/>
    <w:rsid w:val="00F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3AE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33AE1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F33AE1"/>
    <w:pPr>
      <w:suppressAutoHyphens/>
      <w:ind w:left="720"/>
    </w:pPr>
    <w:rPr>
      <w:lang w:eastAsia="ar-SA"/>
    </w:rPr>
  </w:style>
  <w:style w:type="paragraph" w:styleId="a6">
    <w:name w:val="Block Text"/>
    <w:basedOn w:val="a"/>
    <w:semiHidden/>
    <w:unhideWhenUsed/>
    <w:rsid w:val="00F33AE1"/>
    <w:pPr>
      <w:ind w:left="993" w:right="1415"/>
      <w:jc w:val="center"/>
    </w:pPr>
    <w:rPr>
      <w:b/>
      <w:sz w:val="26"/>
      <w:szCs w:val="20"/>
    </w:rPr>
  </w:style>
  <w:style w:type="paragraph" w:customStyle="1" w:styleId="ConsPlusTitle">
    <w:name w:val="ConsPlusTitle"/>
    <w:rsid w:val="00F33AE1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F33A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F33AE1"/>
    <w:pPr>
      <w:suppressAutoHyphens/>
      <w:spacing w:after="120"/>
    </w:pPr>
    <w:rPr>
      <w:rFonts w:eastAsia="Calibri"/>
      <w:lang w:val="x-none" w:eastAsia="ar-SA"/>
    </w:rPr>
  </w:style>
  <w:style w:type="character" w:customStyle="1" w:styleId="a8">
    <w:name w:val="Основной текст Знак"/>
    <w:basedOn w:val="a0"/>
    <w:link w:val="a7"/>
    <w:uiPriority w:val="99"/>
    <w:rsid w:val="00F33AE1"/>
    <w:rPr>
      <w:rFonts w:ascii="Times New Roman" w:hAnsi="Times New Roman" w:cs="Times New Roman"/>
      <w:sz w:val="24"/>
      <w:szCs w:val="24"/>
      <w:lang w:val="x-none" w:eastAsia="ar-SA"/>
    </w:rPr>
  </w:style>
  <w:style w:type="character" w:styleId="a9">
    <w:name w:val="Strong"/>
    <w:uiPriority w:val="99"/>
    <w:qFormat/>
    <w:rsid w:val="00F33AE1"/>
    <w:rPr>
      <w:b/>
      <w:bCs/>
    </w:rPr>
  </w:style>
  <w:style w:type="paragraph" w:customStyle="1" w:styleId="1">
    <w:name w:val="Без интервала1"/>
    <w:rsid w:val="00113D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821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D59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5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59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59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D5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3AE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33AE1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F33AE1"/>
    <w:pPr>
      <w:suppressAutoHyphens/>
      <w:ind w:left="720"/>
    </w:pPr>
    <w:rPr>
      <w:lang w:eastAsia="ar-SA"/>
    </w:rPr>
  </w:style>
  <w:style w:type="paragraph" w:styleId="a6">
    <w:name w:val="Block Text"/>
    <w:basedOn w:val="a"/>
    <w:semiHidden/>
    <w:unhideWhenUsed/>
    <w:rsid w:val="00F33AE1"/>
    <w:pPr>
      <w:ind w:left="993" w:right="1415"/>
      <w:jc w:val="center"/>
    </w:pPr>
    <w:rPr>
      <w:b/>
      <w:sz w:val="26"/>
      <w:szCs w:val="20"/>
    </w:rPr>
  </w:style>
  <w:style w:type="paragraph" w:customStyle="1" w:styleId="ConsPlusTitle">
    <w:name w:val="ConsPlusTitle"/>
    <w:rsid w:val="00F33AE1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F33A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F33AE1"/>
    <w:pPr>
      <w:suppressAutoHyphens/>
      <w:spacing w:after="120"/>
    </w:pPr>
    <w:rPr>
      <w:rFonts w:eastAsia="Calibri"/>
      <w:lang w:val="x-none" w:eastAsia="ar-SA"/>
    </w:rPr>
  </w:style>
  <w:style w:type="character" w:customStyle="1" w:styleId="a8">
    <w:name w:val="Основной текст Знак"/>
    <w:basedOn w:val="a0"/>
    <w:link w:val="a7"/>
    <w:uiPriority w:val="99"/>
    <w:rsid w:val="00F33AE1"/>
    <w:rPr>
      <w:rFonts w:ascii="Times New Roman" w:hAnsi="Times New Roman" w:cs="Times New Roman"/>
      <w:sz w:val="24"/>
      <w:szCs w:val="24"/>
      <w:lang w:val="x-none" w:eastAsia="ar-SA"/>
    </w:rPr>
  </w:style>
  <w:style w:type="character" w:styleId="a9">
    <w:name w:val="Strong"/>
    <w:uiPriority w:val="99"/>
    <w:qFormat/>
    <w:rsid w:val="00F33AE1"/>
    <w:rPr>
      <w:b/>
      <w:bCs/>
    </w:rPr>
  </w:style>
  <w:style w:type="paragraph" w:customStyle="1" w:styleId="1">
    <w:name w:val="Без интервала1"/>
    <w:rsid w:val="00113D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821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D59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5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59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59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D5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18</Pages>
  <Words>6108</Words>
  <Characters>34821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19</cp:revision>
  <dcterms:created xsi:type="dcterms:W3CDTF">2015-02-24T04:16:00Z</dcterms:created>
  <dcterms:modified xsi:type="dcterms:W3CDTF">2015-02-27T04:34:00Z</dcterms:modified>
</cp:coreProperties>
</file>