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503C32">
        <w:rPr>
          <w:rFonts w:ascii="Times New Roman" w:hAnsi="Times New Roman" w:cs="Times New Roman"/>
          <w:i/>
          <w:sz w:val="28"/>
          <w:szCs w:val="28"/>
        </w:rPr>
        <w:t xml:space="preserve"> соблюдении технологического регламента работы объекта утилизации (захоронения) отходов – полигона твердых бытовых отходов </w:t>
      </w:r>
      <w:proofErr w:type="gramStart"/>
      <w:r w:rsidR="00503C3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C32">
        <w:rPr>
          <w:rFonts w:ascii="Times New Roman" w:hAnsi="Times New Roman" w:cs="Times New Roman"/>
          <w:i/>
          <w:sz w:val="28"/>
          <w:szCs w:val="28"/>
        </w:rPr>
        <w:t>. Губахи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3D" w:rsidRDefault="00F6213D" w:rsidP="00A717AF">
      <w:pPr>
        <w:spacing w:after="0" w:line="240" w:lineRule="auto"/>
      </w:pPr>
      <w:r>
        <w:separator/>
      </w:r>
    </w:p>
  </w:endnote>
  <w:endnote w:type="continuationSeparator" w:id="0">
    <w:p w:rsidR="00F6213D" w:rsidRDefault="00F6213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21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F4D03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03C32">
      <w:rPr>
        <w:noProof/>
      </w:rPr>
      <w:t>1</w:t>
    </w:r>
    <w:r>
      <w:fldChar w:fldCharType="end"/>
    </w:r>
  </w:p>
  <w:p w:rsidR="00D153E8" w:rsidRDefault="00F621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21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3D" w:rsidRDefault="00F6213D" w:rsidP="00A717AF">
      <w:pPr>
        <w:spacing w:after="0" w:line="240" w:lineRule="auto"/>
      </w:pPr>
      <w:r>
        <w:separator/>
      </w:r>
    </w:p>
  </w:footnote>
  <w:footnote w:type="continuationSeparator" w:id="0">
    <w:p w:rsidR="00F6213D" w:rsidRDefault="00F6213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21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21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21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467DA"/>
    <w:rsid w:val="00E51582"/>
    <w:rsid w:val="00E91901"/>
    <w:rsid w:val="00EA3C14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24</cp:revision>
  <cp:lastPrinted>2014-03-07T04:13:00Z</cp:lastPrinted>
  <dcterms:created xsi:type="dcterms:W3CDTF">2013-09-30T08:04:00Z</dcterms:created>
  <dcterms:modified xsi:type="dcterms:W3CDTF">2014-05-28T04:02:00Z</dcterms:modified>
</cp:coreProperties>
</file>