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A559A2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9A2">
        <w:rPr>
          <w:rFonts w:ascii="Times New Roman" w:hAnsi="Times New Roman" w:cs="Times New Roman"/>
          <w:i/>
          <w:sz w:val="28"/>
          <w:szCs w:val="28"/>
        </w:rPr>
        <w:t>«</w:t>
      </w:r>
      <w:r w:rsidR="00A559A2" w:rsidRPr="00A559A2">
        <w:rPr>
          <w:rFonts w:ascii="Times New Roman" w:hAnsi="Times New Roman" w:cs="Times New Roman"/>
          <w:i/>
          <w:sz w:val="28"/>
          <w:szCs w:val="28"/>
        </w:rPr>
        <w:t>Об утверждении в новой редакции муниципальной программы «Противодействие коррупции в Губахинском городском округе на 2014-2016 годы» и Плана по противодействию коррупции</w:t>
      </w:r>
      <w:r w:rsidR="0025490D" w:rsidRPr="00A559A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56" w:rsidRDefault="00220456" w:rsidP="00A717AF">
      <w:pPr>
        <w:spacing w:after="0" w:line="240" w:lineRule="auto"/>
      </w:pPr>
      <w:r>
        <w:separator/>
      </w:r>
    </w:p>
  </w:endnote>
  <w:endnote w:type="continuationSeparator" w:id="1">
    <w:p w:rsidR="00220456" w:rsidRDefault="0022045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559A2">
      <w:rPr>
        <w:noProof/>
      </w:rPr>
      <w:t>1</w:t>
    </w:r>
    <w:r>
      <w:fldChar w:fldCharType="end"/>
    </w:r>
  </w:p>
  <w:p w:rsidR="00D153E8" w:rsidRDefault="002204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56" w:rsidRDefault="00220456" w:rsidP="00A717AF">
      <w:pPr>
        <w:spacing w:after="0" w:line="240" w:lineRule="auto"/>
      </w:pPr>
      <w:r>
        <w:separator/>
      </w:r>
    </w:p>
  </w:footnote>
  <w:footnote w:type="continuationSeparator" w:id="1">
    <w:p w:rsidR="00220456" w:rsidRDefault="0022045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204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2014-12-05T05:33:00Z</cp:lastPrinted>
  <dcterms:created xsi:type="dcterms:W3CDTF">2014-12-05T05:33:00Z</dcterms:created>
  <dcterms:modified xsi:type="dcterms:W3CDTF">2014-12-05T05:33:00Z</dcterms:modified>
</cp:coreProperties>
</file>