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827B9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4951C4" w:rsidRDefault="00482592" w:rsidP="00B738A4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B738A4">
        <w:rPr>
          <w:b w:val="0"/>
          <w:i/>
          <w:szCs w:val="28"/>
        </w:rPr>
        <w:t>«</w:t>
      </w:r>
      <w:r w:rsidR="00987EF5" w:rsidRPr="00827B9D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C44497" w:rsidRDefault="00C44497" w:rsidP="00C4449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827B9D" w:rsidRPr="00827B9D">
        <w:rPr>
          <w:b w:val="0"/>
          <w:i/>
          <w:szCs w:val="28"/>
        </w:rPr>
        <w:t>Об утверждении Положения об отделе градостроительства комитета по управлению муниципальным имуществом администрации городского округа «Город Губаха»</w:t>
      </w:r>
      <w:r w:rsidR="0025490D" w:rsidRPr="00827B9D">
        <w:rPr>
          <w:b w:val="0"/>
          <w:i/>
          <w:szCs w:val="28"/>
        </w:rPr>
        <w:t>».</w:t>
      </w:r>
      <w:r w:rsidR="0025490D" w:rsidRPr="004951C4">
        <w:rPr>
          <w:b w:val="0"/>
          <w:i/>
          <w:szCs w:val="28"/>
        </w:rPr>
        <w:t xml:space="preserve"> </w:t>
      </w:r>
    </w:p>
    <w:p w:rsidR="00C44497" w:rsidRPr="000213E8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827B9D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B0" w:rsidRDefault="005631B0" w:rsidP="00A717AF">
      <w:pPr>
        <w:spacing w:after="0" w:line="240" w:lineRule="auto"/>
      </w:pPr>
      <w:r>
        <w:separator/>
      </w:r>
    </w:p>
  </w:endnote>
  <w:endnote w:type="continuationSeparator" w:id="1">
    <w:p w:rsidR="005631B0" w:rsidRDefault="005631B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7EF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27B9D">
      <w:rPr>
        <w:noProof/>
      </w:rPr>
      <w:t>1</w:t>
    </w:r>
    <w:r>
      <w:fldChar w:fldCharType="end"/>
    </w:r>
  </w:p>
  <w:p w:rsidR="00D153E8" w:rsidRDefault="005631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B0" w:rsidRDefault="005631B0" w:rsidP="00A717AF">
      <w:pPr>
        <w:spacing w:after="0" w:line="240" w:lineRule="auto"/>
      </w:pPr>
      <w:r>
        <w:separator/>
      </w:r>
    </w:p>
  </w:footnote>
  <w:footnote w:type="continuationSeparator" w:id="1">
    <w:p w:rsidR="005631B0" w:rsidRDefault="005631B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631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51C4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631B0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27B9D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87EF5"/>
    <w:rsid w:val="00993DD8"/>
    <w:rsid w:val="009D14E2"/>
    <w:rsid w:val="009D3965"/>
    <w:rsid w:val="009E467C"/>
    <w:rsid w:val="009F0702"/>
    <w:rsid w:val="009F0E98"/>
    <w:rsid w:val="00A030E6"/>
    <w:rsid w:val="00A440A2"/>
    <w:rsid w:val="00A559A2"/>
    <w:rsid w:val="00A717AF"/>
    <w:rsid w:val="00AE48AA"/>
    <w:rsid w:val="00B575FC"/>
    <w:rsid w:val="00B738A4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2014-12-05T08:42:00Z</cp:lastPrinted>
  <dcterms:created xsi:type="dcterms:W3CDTF">2014-12-05T08:43:00Z</dcterms:created>
  <dcterms:modified xsi:type="dcterms:W3CDTF">2014-12-05T08:43:00Z</dcterms:modified>
</cp:coreProperties>
</file>