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9A" w:rsidRDefault="00D4599A" w:rsidP="00D4599A">
      <w:pPr>
        <w:pStyle w:val="a9"/>
        <w:spacing w:before="0" w:after="0" w:line="36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4599A" w:rsidRPr="00D4599A" w:rsidRDefault="00D4599A" w:rsidP="00D4599A"/>
    <w:p w:rsidR="00D4599A" w:rsidRDefault="00D4599A" w:rsidP="001B113C">
      <w:pPr>
        <w:pStyle w:val="a9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35560</wp:posOffset>
            </wp:positionV>
            <wp:extent cx="647700" cy="857250"/>
            <wp:effectExtent l="0" t="0" r="0" b="0"/>
            <wp:wrapTight wrapText="bothSides">
              <wp:wrapPolygon edited="0">
                <wp:start x="6353" y="480"/>
                <wp:lineTo x="3812" y="1440"/>
                <wp:lineTo x="1906" y="18240"/>
                <wp:lineTo x="5082" y="20160"/>
                <wp:lineTo x="9529" y="20160"/>
                <wp:lineTo x="12706" y="20160"/>
                <wp:lineTo x="16518" y="20160"/>
                <wp:lineTo x="20965" y="17760"/>
                <wp:lineTo x="20965" y="5760"/>
                <wp:lineTo x="18424" y="1440"/>
                <wp:lineTo x="15882" y="480"/>
                <wp:lineTo x="6353" y="480"/>
              </wp:wrapPolygon>
            </wp:wrapTight>
            <wp:docPr id="9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13C" w:rsidRDefault="001B113C" w:rsidP="001B113C">
      <w:pPr>
        <w:pStyle w:val="a9"/>
        <w:rPr>
          <w:b w:val="0"/>
        </w:rPr>
      </w:pPr>
    </w:p>
    <w:p w:rsidR="00D4599A" w:rsidRDefault="00D4599A" w:rsidP="001B113C">
      <w:pPr>
        <w:pStyle w:val="a9"/>
        <w:spacing w:before="0" w:after="0" w:line="360" w:lineRule="exact"/>
        <w:rPr>
          <w:rFonts w:ascii="Times New Roman" w:hAnsi="Times New Roman"/>
          <w:sz w:val="28"/>
          <w:szCs w:val="28"/>
        </w:rPr>
      </w:pPr>
    </w:p>
    <w:p w:rsidR="001B113C" w:rsidRPr="00CC5BE8" w:rsidRDefault="001B113C" w:rsidP="001B113C">
      <w:pPr>
        <w:pStyle w:val="a9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РЕШЕНИЕ</w:t>
      </w:r>
    </w:p>
    <w:p w:rsidR="001B113C" w:rsidRPr="00C95BF2" w:rsidRDefault="001B113C" w:rsidP="001B113C">
      <w:pPr>
        <w:pStyle w:val="a9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ГУБАХИНСКОЙ ГОРОДСКОЙ ДУМЫ</w:t>
      </w:r>
    </w:p>
    <w:p w:rsidR="001B113C" w:rsidRPr="00C95BF2" w:rsidRDefault="001B113C" w:rsidP="001B113C">
      <w:pPr>
        <w:pStyle w:val="a9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  <w:lang w:val="en-US"/>
        </w:rPr>
        <w:t>I</w:t>
      </w:r>
      <w:r w:rsidR="006C5D3E">
        <w:rPr>
          <w:rFonts w:ascii="Times New Roman" w:hAnsi="Times New Roman"/>
          <w:sz w:val="28"/>
          <w:szCs w:val="28"/>
          <w:lang w:val="en-US"/>
        </w:rPr>
        <w:t>I</w:t>
      </w:r>
      <w:r w:rsidR="00D4599A">
        <w:rPr>
          <w:rFonts w:ascii="Times New Roman" w:hAnsi="Times New Roman"/>
          <w:sz w:val="28"/>
          <w:szCs w:val="28"/>
        </w:rPr>
        <w:t xml:space="preserve"> </w:t>
      </w:r>
      <w:r w:rsidRPr="00C95BF2">
        <w:rPr>
          <w:rFonts w:ascii="Times New Roman" w:hAnsi="Times New Roman"/>
          <w:sz w:val="28"/>
          <w:szCs w:val="28"/>
        </w:rPr>
        <w:t>СОЗЫВА</w:t>
      </w:r>
    </w:p>
    <w:p w:rsidR="001B113C" w:rsidRDefault="001B113C" w:rsidP="001B113C">
      <w:pPr>
        <w:spacing w:line="240" w:lineRule="exact"/>
        <w:ind w:left="567" w:firstLine="141"/>
      </w:pPr>
    </w:p>
    <w:p w:rsidR="001B113C" w:rsidRDefault="00D4599A" w:rsidP="001B113C">
      <w:pPr>
        <w:spacing w:line="24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="001B113C">
        <w:rPr>
          <w:sz w:val="28"/>
          <w:szCs w:val="28"/>
          <w:u w:val="single"/>
        </w:rPr>
        <w:t>.</w:t>
      </w:r>
      <w:r w:rsidR="002276A8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7</w:t>
      </w:r>
      <w:r w:rsidR="001B113C">
        <w:rPr>
          <w:sz w:val="28"/>
          <w:szCs w:val="28"/>
          <w:u w:val="single"/>
        </w:rPr>
        <w:t>.201</w:t>
      </w:r>
      <w:r w:rsidR="002276A8">
        <w:rPr>
          <w:sz w:val="28"/>
          <w:szCs w:val="28"/>
          <w:u w:val="single"/>
        </w:rPr>
        <w:t>9</w:t>
      </w:r>
      <w:r w:rsidR="001B113C">
        <w:rPr>
          <w:sz w:val="28"/>
          <w:szCs w:val="28"/>
          <w:u w:val="single"/>
        </w:rPr>
        <w:t xml:space="preserve"> г.</w:t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  <w:u w:val="single"/>
        </w:rPr>
        <w:t xml:space="preserve">№ </w:t>
      </w:r>
    </w:p>
    <w:p w:rsidR="00D52B90" w:rsidRPr="00D52B90" w:rsidRDefault="00D52B90" w:rsidP="00D52B90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</w:tblGrid>
      <w:tr w:rsidR="00D52B90" w:rsidRPr="00061F6F" w:rsidTr="00042430">
        <w:trPr>
          <w:trHeight w:val="320"/>
        </w:trPr>
        <w:tc>
          <w:tcPr>
            <w:tcW w:w="4219" w:type="dxa"/>
          </w:tcPr>
          <w:p w:rsidR="00D52B90" w:rsidRPr="00061F6F" w:rsidRDefault="0088354B" w:rsidP="008B1E79">
            <w:pPr>
              <w:spacing w:line="240" w:lineRule="exac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872756">
              <w:rPr>
                <w:b/>
                <w:sz w:val="28"/>
                <w:szCs w:val="28"/>
              </w:rPr>
              <w:t xml:space="preserve"> </w:t>
            </w:r>
            <w:r w:rsidR="004C4E3C">
              <w:rPr>
                <w:b/>
                <w:sz w:val="28"/>
                <w:szCs w:val="28"/>
              </w:rPr>
              <w:t xml:space="preserve">решение Губахинской городской Думы от 31.01.2019 № 128 «Об утверждении </w:t>
            </w:r>
            <w:r w:rsidRPr="00872756">
              <w:rPr>
                <w:b/>
                <w:sz w:val="28"/>
                <w:szCs w:val="28"/>
              </w:rPr>
              <w:t>Положени</w:t>
            </w:r>
            <w:r w:rsidR="004C4E3C">
              <w:rPr>
                <w:b/>
                <w:sz w:val="28"/>
                <w:szCs w:val="28"/>
              </w:rPr>
              <w:t>я</w:t>
            </w:r>
            <w:r w:rsidRPr="00872756">
              <w:rPr>
                <w:b/>
                <w:sz w:val="28"/>
                <w:szCs w:val="28"/>
              </w:rPr>
              <w:t xml:space="preserve"> о</w:t>
            </w:r>
            <w:proofErr w:type="gramStart"/>
            <w:r w:rsidRPr="00872756">
              <w:rPr>
                <w:b/>
                <w:sz w:val="28"/>
                <w:szCs w:val="28"/>
              </w:rPr>
              <w:t xml:space="preserve"> К</w:t>
            </w:r>
            <w:proofErr w:type="gramEnd"/>
            <w:r w:rsidRPr="00872756">
              <w:rPr>
                <w:b/>
                <w:sz w:val="28"/>
                <w:szCs w:val="28"/>
              </w:rPr>
              <w:t>онтрольно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7275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72756">
              <w:rPr>
                <w:b/>
                <w:sz w:val="28"/>
                <w:szCs w:val="28"/>
              </w:rPr>
              <w:t>счетной палате Губахинского городского округа</w:t>
            </w:r>
            <w:r w:rsidR="004C4E3C">
              <w:rPr>
                <w:b/>
                <w:sz w:val="28"/>
                <w:szCs w:val="28"/>
              </w:rPr>
              <w:t>»</w:t>
            </w:r>
          </w:p>
        </w:tc>
      </w:tr>
    </w:tbl>
    <w:p w:rsidR="00D52B90" w:rsidRPr="00D52B90" w:rsidRDefault="00D52B90" w:rsidP="00D52B90">
      <w:pPr>
        <w:ind w:firstLine="709"/>
        <w:jc w:val="both"/>
        <w:rPr>
          <w:sz w:val="28"/>
          <w:szCs w:val="28"/>
        </w:rPr>
      </w:pPr>
    </w:p>
    <w:p w:rsidR="0088354B" w:rsidRPr="0088354B" w:rsidRDefault="0088354B" w:rsidP="00D4599A">
      <w:pPr>
        <w:spacing w:line="360" w:lineRule="exact"/>
        <w:ind w:firstLine="709"/>
        <w:jc w:val="both"/>
        <w:rPr>
          <w:sz w:val="28"/>
          <w:szCs w:val="28"/>
        </w:rPr>
      </w:pPr>
      <w:r w:rsidRPr="0088354B">
        <w:rPr>
          <w:sz w:val="28"/>
          <w:szCs w:val="28"/>
        </w:rPr>
        <w:t xml:space="preserve">В соответствии с Федеральным </w:t>
      </w:r>
      <w:hyperlink r:id="rId6" w:history="1">
        <w:r w:rsidRPr="0088354B">
          <w:rPr>
            <w:sz w:val="28"/>
            <w:szCs w:val="28"/>
          </w:rPr>
          <w:t>законом</w:t>
        </w:r>
      </w:hyperlink>
      <w:r w:rsidRPr="0088354B">
        <w:rPr>
          <w:sz w:val="28"/>
          <w:szCs w:val="28"/>
        </w:rPr>
        <w:t xml:space="preserve">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22, 35, 36 Устава  Губахинского городского округа,</w:t>
      </w:r>
      <w:r>
        <w:rPr>
          <w:sz w:val="28"/>
          <w:szCs w:val="28"/>
        </w:rPr>
        <w:t xml:space="preserve"> </w:t>
      </w:r>
      <w:r w:rsidRPr="0088354B">
        <w:rPr>
          <w:sz w:val="28"/>
          <w:szCs w:val="28"/>
        </w:rPr>
        <w:t>Губахинская городская Дума РЕШАЕТ:</w:t>
      </w:r>
    </w:p>
    <w:p w:rsidR="002276A8" w:rsidRDefault="0088354B" w:rsidP="00D4599A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88354B">
        <w:rPr>
          <w:sz w:val="28"/>
          <w:szCs w:val="28"/>
        </w:rPr>
        <w:t xml:space="preserve">1. Внести изменения в решение Губахинской городской Думы от </w:t>
      </w:r>
      <w:r w:rsidR="002276A8">
        <w:rPr>
          <w:sz w:val="28"/>
          <w:szCs w:val="28"/>
        </w:rPr>
        <w:t>31</w:t>
      </w:r>
      <w:r w:rsidRPr="0088354B">
        <w:rPr>
          <w:sz w:val="28"/>
          <w:szCs w:val="28"/>
        </w:rPr>
        <w:t>.0</w:t>
      </w:r>
      <w:r w:rsidR="002276A8">
        <w:rPr>
          <w:sz w:val="28"/>
          <w:szCs w:val="28"/>
        </w:rPr>
        <w:t>1</w:t>
      </w:r>
      <w:r w:rsidRPr="0088354B">
        <w:rPr>
          <w:sz w:val="28"/>
          <w:szCs w:val="28"/>
        </w:rPr>
        <w:t>.201</w:t>
      </w:r>
      <w:r w:rsidR="002276A8">
        <w:rPr>
          <w:sz w:val="28"/>
          <w:szCs w:val="28"/>
        </w:rPr>
        <w:t>9</w:t>
      </w:r>
      <w:r w:rsidRPr="0088354B">
        <w:rPr>
          <w:sz w:val="28"/>
          <w:szCs w:val="28"/>
        </w:rPr>
        <w:t xml:space="preserve"> № 1</w:t>
      </w:r>
      <w:r w:rsidR="002276A8">
        <w:rPr>
          <w:sz w:val="28"/>
          <w:szCs w:val="28"/>
        </w:rPr>
        <w:t>28</w:t>
      </w:r>
      <w:r w:rsidR="004C4E3C">
        <w:rPr>
          <w:sz w:val="28"/>
          <w:szCs w:val="28"/>
        </w:rPr>
        <w:t xml:space="preserve"> «Об утверждении</w:t>
      </w:r>
      <w:r w:rsidR="00E8331E">
        <w:rPr>
          <w:sz w:val="28"/>
          <w:szCs w:val="28"/>
        </w:rPr>
        <w:t xml:space="preserve"> Положения о Контрольно-счетной палате </w:t>
      </w:r>
      <w:r w:rsidR="00E8331E" w:rsidRPr="00942ADB">
        <w:rPr>
          <w:sz w:val="28"/>
        </w:rPr>
        <w:t>Губахинского городского округа</w:t>
      </w:r>
      <w:r w:rsidR="00E8331E">
        <w:rPr>
          <w:sz w:val="28"/>
        </w:rPr>
        <w:t>»</w:t>
      </w:r>
      <w:r w:rsidR="00BC1F20">
        <w:rPr>
          <w:sz w:val="28"/>
        </w:rPr>
        <w:t xml:space="preserve"> (в ред. от 27.06.2019 № 173)</w:t>
      </w:r>
      <w:r w:rsidR="002276A8">
        <w:rPr>
          <w:sz w:val="28"/>
          <w:szCs w:val="28"/>
        </w:rPr>
        <w:t>:</w:t>
      </w:r>
    </w:p>
    <w:p w:rsidR="0088354B" w:rsidRDefault="002276A8" w:rsidP="00D4599A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 пункт 3 изложить в новой редакции:</w:t>
      </w:r>
    </w:p>
    <w:p w:rsidR="00FD178E" w:rsidRDefault="002276A8" w:rsidP="00D4599A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</w:rPr>
      </w:pPr>
      <w:r>
        <w:rPr>
          <w:sz w:val="28"/>
          <w:szCs w:val="28"/>
        </w:rPr>
        <w:t xml:space="preserve">«3. </w:t>
      </w:r>
      <w:r w:rsidRPr="006D1927">
        <w:rPr>
          <w:sz w:val="28"/>
          <w:szCs w:val="28"/>
        </w:rPr>
        <w:t>Решение вступает в силу с момента опубликования</w:t>
      </w:r>
      <w:r>
        <w:rPr>
          <w:sz w:val="28"/>
          <w:szCs w:val="28"/>
        </w:rPr>
        <w:t xml:space="preserve">, но не ранее </w:t>
      </w:r>
      <w:r w:rsidR="00BC1F20">
        <w:rPr>
          <w:sz w:val="28"/>
          <w:szCs w:val="28"/>
        </w:rPr>
        <w:t xml:space="preserve">вступления в силу изменений в части 3 и 4 статьи 35 </w:t>
      </w:r>
      <w:r w:rsidRPr="00942ADB">
        <w:rPr>
          <w:sz w:val="28"/>
        </w:rPr>
        <w:t>Устав</w:t>
      </w:r>
      <w:r w:rsidR="00BC1F20">
        <w:rPr>
          <w:sz w:val="28"/>
        </w:rPr>
        <w:t>а</w:t>
      </w:r>
      <w:r w:rsidRPr="00942ADB">
        <w:rPr>
          <w:sz w:val="28"/>
        </w:rPr>
        <w:t xml:space="preserve"> Губахинского городского округа</w:t>
      </w:r>
      <w:r>
        <w:rPr>
          <w:sz w:val="28"/>
        </w:rPr>
        <w:t>».</w:t>
      </w:r>
    </w:p>
    <w:p w:rsidR="00BC1F20" w:rsidRPr="00BC1F20" w:rsidRDefault="00BC1F20" w:rsidP="00D4599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CB0673">
        <w:rPr>
          <w:sz w:val="28"/>
          <w:szCs w:val="28"/>
        </w:rPr>
        <w:t>Признать утратившим силу решение Губахинской городской Думы</w:t>
      </w:r>
      <w:r>
        <w:rPr>
          <w:sz w:val="28"/>
          <w:szCs w:val="28"/>
        </w:rPr>
        <w:t xml:space="preserve"> </w:t>
      </w:r>
      <w:r w:rsidRPr="00CB0673">
        <w:rPr>
          <w:sz w:val="28"/>
          <w:szCs w:val="28"/>
        </w:rPr>
        <w:t xml:space="preserve"> от </w:t>
      </w:r>
      <w:r>
        <w:rPr>
          <w:sz w:val="28"/>
          <w:szCs w:val="28"/>
        </w:rPr>
        <w:t>27.06.2019</w:t>
      </w:r>
      <w:r w:rsidRPr="00CB0673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 xml:space="preserve">173 </w:t>
      </w:r>
      <w:r w:rsidRPr="00CB0673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О внесении изменений в </w:t>
      </w:r>
      <w:r w:rsidRPr="0088354B">
        <w:rPr>
          <w:sz w:val="28"/>
          <w:szCs w:val="28"/>
        </w:rPr>
        <w:t xml:space="preserve">решение Губахинской городской Думы от </w:t>
      </w:r>
      <w:r w:rsidRPr="003D3442">
        <w:rPr>
          <w:sz w:val="28"/>
          <w:szCs w:val="28"/>
        </w:rPr>
        <w:t xml:space="preserve">31.01.2019 </w:t>
      </w:r>
      <w:r>
        <w:rPr>
          <w:sz w:val="28"/>
          <w:szCs w:val="28"/>
        </w:rPr>
        <w:t xml:space="preserve">г. </w:t>
      </w:r>
      <w:r w:rsidRPr="003D3442">
        <w:rPr>
          <w:sz w:val="28"/>
          <w:szCs w:val="28"/>
        </w:rPr>
        <w:t>№ 128 «Об утверждении Положения о</w:t>
      </w:r>
      <w:proofErr w:type="gramStart"/>
      <w:r w:rsidRPr="003D3442">
        <w:rPr>
          <w:sz w:val="28"/>
          <w:szCs w:val="28"/>
        </w:rPr>
        <w:t xml:space="preserve"> К</w:t>
      </w:r>
      <w:proofErr w:type="gramEnd"/>
      <w:r w:rsidRPr="003D3442">
        <w:rPr>
          <w:sz w:val="28"/>
          <w:szCs w:val="28"/>
        </w:rPr>
        <w:t>онтрольно - счетной палате Губахинского городского округа»</w:t>
      </w:r>
      <w:r w:rsidR="00822710">
        <w:rPr>
          <w:sz w:val="28"/>
          <w:szCs w:val="28"/>
        </w:rPr>
        <w:t>.</w:t>
      </w:r>
    </w:p>
    <w:p w:rsidR="0088354B" w:rsidRPr="0088354B" w:rsidRDefault="00BC1F20" w:rsidP="00D4599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54B" w:rsidRPr="0088354B">
        <w:rPr>
          <w:sz w:val="28"/>
          <w:szCs w:val="28"/>
        </w:rPr>
        <w:t>. Решение опубликовать на Официальном сайте Губахинского городского округа в сети Интернет.</w:t>
      </w:r>
    </w:p>
    <w:p w:rsidR="0088354B" w:rsidRPr="0088354B" w:rsidRDefault="00BC1F20" w:rsidP="00D4599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354B" w:rsidRPr="0088354B">
        <w:rPr>
          <w:sz w:val="28"/>
          <w:szCs w:val="28"/>
        </w:rPr>
        <w:t xml:space="preserve">. Решение вступает в силу с </w:t>
      </w:r>
      <w:r w:rsidR="004C4E3C">
        <w:rPr>
          <w:sz w:val="28"/>
          <w:szCs w:val="28"/>
        </w:rPr>
        <w:t>момента опубликования</w:t>
      </w:r>
      <w:r w:rsidR="0088354B" w:rsidRPr="0088354B">
        <w:rPr>
          <w:sz w:val="28"/>
          <w:szCs w:val="28"/>
        </w:rPr>
        <w:t>.</w:t>
      </w:r>
    </w:p>
    <w:p w:rsidR="00061F6F" w:rsidRPr="0088354B" w:rsidRDefault="00BC1F20" w:rsidP="00D4599A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354B" w:rsidRPr="008835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354B" w:rsidRPr="008835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354B" w:rsidRPr="0088354B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Контрольно-счетной палаты Лазареву Л.П.</w:t>
      </w:r>
    </w:p>
    <w:p w:rsidR="00061F6F" w:rsidRPr="00C23387" w:rsidRDefault="00061F6F" w:rsidP="00061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BE8" w:rsidRPr="00CC5BE8" w:rsidRDefault="00CC5BE8" w:rsidP="00D4599A">
      <w:pPr>
        <w:pStyle w:val="3"/>
        <w:spacing w:after="0" w:line="240" w:lineRule="exact"/>
        <w:rPr>
          <w:rFonts w:ascii="Times New Roman" w:hAnsi="Times New Roman"/>
          <w:b w:val="0"/>
          <w:sz w:val="28"/>
          <w:szCs w:val="28"/>
        </w:rPr>
      </w:pPr>
      <w:r w:rsidRPr="00CC5BE8">
        <w:rPr>
          <w:rFonts w:ascii="Times New Roman" w:hAnsi="Times New Roman"/>
          <w:b w:val="0"/>
          <w:sz w:val="28"/>
          <w:szCs w:val="28"/>
        </w:rPr>
        <w:t>Председатель</w:t>
      </w:r>
    </w:p>
    <w:p w:rsidR="00CC5BE8" w:rsidRPr="00CC5BE8" w:rsidRDefault="00CC5BE8" w:rsidP="00D4599A">
      <w:pPr>
        <w:pStyle w:val="3"/>
        <w:spacing w:before="0" w:line="240" w:lineRule="exact"/>
        <w:rPr>
          <w:rFonts w:ascii="Times New Roman" w:hAnsi="Times New Roman"/>
          <w:b w:val="0"/>
          <w:sz w:val="28"/>
          <w:szCs w:val="28"/>
        </w:rPr>
      </w:pPr>
      <w:r w:rsidRPr="00CC5BE8">
        <w:rPr>
          <w:rFonts w:ascii="Times New Roman" w:hAnsi="Times New Roman"/>
          <w:b w:val="0"/>
          <w:sz w:val="28"/>
          <w:szCs w:val="28"/>
        </w:rPr>
        <w:t xml:space="preserve">Губахинской городской Думы                      </w:t>
      </w:r>
      <w:r w:rsidRPr="00CC5BE8">
        <w:rPr>
          <w:rFonts w:ascii="Times New Roman" w:hAnsi="Times New Roman"/>
          <w:b w:val="0"/>
          <w:sz w:val="28"/>
          <w:szCs w:val="28"/>
        </w:rPr>
        <w:tab/>
      </w:r>
      <w:r w:rsidRPr="00CC5BE8">
        <w:rPr>
          <w:rFonts w:ascii="Times New Roman" w:hAnsi="Times New Roman"/>
          <w:b w:val="0"/>
          <w:sz w:val="28"/>
          <w:szCs w:val="28"/>
        </w:rPr>
        <w:tab/>
      </w:r>
      <w:r w:rsidRPr="00CC5BE8">
        <w:rPr>
          <w:rFonts w:ascii="Times New Roman" w:hAnsi="Times New Roman"/>
          <w:b w:val="0"/>
          <w:sz w:val="28"/>
          <w:szCs w:val="28"/>
        </w:rPr>
        <w:tab/>
        <w:t xml:space="preserve">     А.Н. Мазлов</w:t>
      </w:r>
    </w:p>
    <w:p w:rsidR="00CC5BE8" w:rsidRDefault="00CC5BE8" w:rsidP="00D4599A">
      <w:pPr>
        <w:spacing w:line="240" w:lineRule="exact"/>
        <w:ind w:right="-1"/>
        <w:rPr>
          <w:sz w:val="28"/>
          <w:szCs w:val="28"/>
        </w:rPr>
      </w:pPr>
    </w:p>
    <w:p w:rsidR="00CC5BE8" w:rsidRPr="00452190" w:rsidRDefault="00CC5BE8" w:rsidP="00D4599A">
      <w:pPr>
        <w:spacing w:line="240" w:lineRule="exact"/>
        <w:ind w:right="-1"/>
        <w:rPr>
          <w:sz w:val="28"/>
          <w:szCs w:val="28"/>
        </w:rPr>
      </w:pPr>
      <w:r w:rsidRPr="00452190">
        <w:rPr>
          <w:sz w:val="28"/>
          <w:szCs w:val="28"/>
        </w:rPr>
        <w:t xml:space="preserve">Глава города Губахи – </w:t>
      </w:r>
    </w:p>
    <w:p w:rsidR="00CC5BE8" w:rsidRPr="00452190" w:rsidRDefault="00CC5BE8" w:rsidP="00D4599A">
      <w:pPr>
        <w:spacing w:line="240" w:lineRule="exact"/>
        <w:ind w:right="-1"/>
        <w:rPr>
          <w:sz w:val="28"/>
          <w:szCs w:val="28"/>
        </w:rPr>
      </w:pPr>
      <w:r w:rsidRPr="00452190">
        <w:rPr>
          <w:sz w:val="28"/>
          <w:szCs w:val="28"/>
        </w:rPr>
        <w:t xml:space="preserve">глава администрации города </w:t>
      </w:r>
      <w:proofErr w:type="spellStart"/>
      <w:r w:rsidRPr="00452190">
        <w:rPr>
          <w:sz w:val="28"/>
          <w:szCs w:val="28"/>
        </w:rPr>
        <w:t>Губахи</w:t>
      </w:r>
      <w:proofErr w:type="spellEnd"/>
      <w:r w:rsidRPr="0045219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 w:rsidRPr="00452190">
        <w:rPr>
          <w:sz w:val="28"/>
          <w:szCs w:val="28"/>
        </w:rPr>
        <w:t xml:space="preserve">Н.В. </w:t>
      </w:r>
      <w:proofErr w:type="spellStart"/>
      <w:r w:rsidRPr="00452190">
        <w:rPr>
          <w:sz w:val="28"/>
          <w:szCs w:val="28"/>
        </w:rPr>
        <w:t>Лазейкин</w:t>
      </w:r>
      <w:proofErr w:type="spellEnd"/>
    </w:p>
    <w:p w:rsidR="00061F6F" w:rsidRPr="00C23387" w:rsidRDefault="00061F6F" w:rsidP="00061F6F">
      <w:pPr>
        <w:spacing w:line="240" w:lineRule="exact"/>
        <w:rPr>
          <w:sz w:val="28"/>
          <w:szCs w:val="28"/>
        </w:rPr>
      </w:pPr>
    </w:p>
    <w:p w:rsidR="00D4599A" w:rsidRDefault="00D4599A" w:rsidP="00CC5BE8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CC5BE8" w:rsidRPr="00452190" w:rsidRDefault="00CC5BE8" w:rsidP="00CC5BE8">
      <w:pPr>
        <w:tabs>
          <w:tab w:val="left" w:pos="993"/>
        </w:tabs>
        <w:jc w:val="center"/>
        <w:rPr>
          <w:b/>
          <w:sz w:val="28"/>
          <w:szCs w:val="28"/>
        </w:rPr>
      </w:pPr>
      <w:r w:rsidRPr="00452190">
        <w:rPr>
          <w:b/>
          <w:sz w:val="28"/>
          <w:szCs w:val="28"/>
        </w:rPr>
        <w:t>ПОЯСНИТЕЛЬНАЯ ЗАПИСКА</w:t>
      </w:r>
    </w:p>
    <w:p w:rsidR="00CC5BE8" w:rsidRPr="00452190" w:rsidRDefault="00CC5BE8" w:rsidP="00CC5BE8">
      <w:pPr>
        <w:tabs>
          <w:tab w:val="left" w:pos="993"/>
        </w:tabs>
        <w:jc w:val="center"/>
        <w:rPr>
          <w:b/>
          <w:sz w:val="28"/>
          <w:szCs w:val="28"/>
        </w:rPr>
      </w:pPr>
      <w:r w:rsidRPr="00452190">
        <w:rPr>
          <w:b/>
          <w:sz w:val="28"/>
          <w:szCs w:val="28"/>
        </w:rPr>
        <w:t>к проекту решения Губахинской городской Думы «О внесении изменений в Положение о</w:t>
      </w:r>
      <w:proofErr w:type="gramStart"/>
      <w:r w:rsidRPr="00452190">
        <w:rPr>
          <w:b/>
          <w:sz w:val="28"/>
          <w:szCs w:val="28"/>
        </w:rPr>
        <w:t xml:space="preserve"> К</w:t>
      </w:r>
      <w:proofErr w:type="gramEnd"/>
      <w:r w:rsidRPr="00452190">
        <w:rPr>
          <w:b/>
          <w:sz w:val="28"/>
          <w:szCs w:val="28"/>
        </w:rPr>
        <w:t xml:space="preserve">онтрольно - счетной палате Губахинского городского округа, утвержденное решением Губахинской </w:t>
      </w:r>
      <w:r w:rsidR="00445460">
        <w:rPr>
          <w:b/>
          <w:sz w:val="28"/>
          <w:szCs w:val="28"/>
        </w:rPr>
        <w:t>г</w:t>
      </w:r>
      <w:r w:rsidRPr="00452190">
        <w:rPr>
          <w:b/>
          <w:sz w:val="28"/>
          <w:szCs w:val="28"/>
        </w:rPr>
        <w:t xml:space="preserve">ородской Думы от </w:t>
      </w:r>
      <w:r w:rsidR="002276A8">
        <w:rPr>
          <w:b/>
          <w:sz w:val="28"/>
          <w:szCs w:val="28"/>
        </w:rPr>
        <w:t>31</w:t>
      </w:r>
      <w:r w:rsidRPr="00452190">
        <w:rPr>
          <w:b/>
          <w:sz w:val="28"/>
          <w:szCs w:val="28"/>
        </w:rPr>
        <w:t>.0</w:t>
      </w:r>
      <w:r w:rsidR="002276A8">
        <w:rPr>
          <w:b/>
          <w:sz w:val="28"/>
          <w:szCs w:val="28"/>
        </w:rPr>
        <w:t>1</w:t>
      </w:r>
      <w:r w:rsidRPr="00452190">
        <w:rPr>
          <w:b/>
          <w:sz w:val="28"/>
          <w:szCs w:val="28"/>
        </w:rPr>
        <w:t>.201</w:t>
      </w:r>
      <w:r w:rsidR="002276A8">
        <w:rPr>
          <w:b/>
          <w:sz w:val="28"/>
          <w:szCs w:val="28"/>
        </w:rPr>
        <w:t>9</w:t>
      </w:r>
      <w:r w:rsidRPr="00452190">
        <w:rPr>
          <w:b/>
          <w:sz w:val="28"/>
          <w:szCs w:val="28"/>
        </w:rPr>
        <w:t xml:space="preserve"> № 1</w:t>
      </w:r>
      <w:r w:rsidR="002276A8">
        <w:rPr>
          <w:b/>
          <w:sz w:val="28"/>
          <w:szCs w:val="28"/>
        </w:rPr>
        <w:t>28</w:t>
      </w:r>
      <w:r w:rsidRPr="00452190">
        <w:rPr>
          <w:b/>
          <w:sz w:val="28"/>
          <w:szCs w:val="28"/>
        </w:rPr>
        <w:t>»</w:t>
      </w:r>
    </w:p>
    <w:p w:rsidR="00CC5BE8" w:rsidRPr="00452190" w:rsidRDefault="00CC5BE8" w:rsidP="00CC5BE8">
      <w:pPr>
        <w:tabs>
          <w:tab w:val="left" w:pos="993"/>
        </w:tabs>
        <w:rPr>
          <w:b/>
          <w:sz w:val="28"/>
          <w:szCs w:val="28"/>
        </w:rPr>
      </w:pPr>
    </w:p>
    <w:p w:rsidR="004C4E3C" w:rsidRPr="00822710" w:rsidRDefault="00CC5BE8" w:rsidP="004454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52190">
        <w:rPr>
          <w:sz w:val="28"/>
          <w:szCs w:val="28"/>
        </w:rPr>
        <w:t xml:space="preserve">В </w:t>
      </w:r>
      <w:r w:rsidR="004C4E3C">
        <w:rPr>
          <w:sz w:val="28"/>
          <w:szCs w:val="28"/>
        </w:rPr>
        <w:t xml:space="preserve">решение </w:t>
      </w:r>
      <w:r w:rsidR="004C4E3C" w:rsidRPr="00AE38DB">
        <w:rPr>
          <w:sz w:val="28"/>
          <w:szCs w:val="28"/>
        </w:rPr>
        <w:t xml:space="preserve">Губахинской городской Думы от </w:t>
      </w:r>
      <w:r w:rsidR="004C4E3C">
        <w:rPr>
          <w:sz w:val="28"/>
          <w:szCs w:val="28"/>
        </w:rPr>
        <w:t>31</w:t>
      </w:r>
      <w:r w:rsidR="004C4E3C" w:rsidRPr="00AE38DB">
        <w:rPr>
          <w:sz w:val="28"/>
          <w:szCs w:val="28"/>
        </w:rPr>
        <w:t>.0</w:t>
      </w:r>
      <w:r w:rsidR="004C4E3C">
        <w:rPr>
          <w:sz w:val="28"/>
          <w:szCs w:val="28"/>
        </w:rPr>
        <w:t>1</w:t>
      </w:r>
      <w:r w:rsidR="004C4E3C" w:rsidRPr="00AE38DB">
        <w:rPr>
          <w:sz w:val="28"/>
          <w:szCs w:val="28"/>
        </w:rPr>
        <w:t>.201</w:t>
      </w:r>
      <w:r w:rsidR="004C4E3C">
        <w:rPr>
          <w:sz w:val="28"/>
          <w:szCs w:val="28"/>
        </w:rPr>
        <w:t>9</w:t>
      </w:r>
      <w:r w:rsidR="004C4E3C" w:rsidRPr="00AE38DB">
        <w:rPr>
          <w:sz w:val="28"/>
          <w:szCs w:val="28"/>
        </w:rPr>
        <w:t xml:space="preserve"> № 1</w:t>
      </w:r>
      <w:r w:rsidR="004C4E3C">
        <w:rPr>
          <w:sz w:val="28"/>
          <w:szCs w:val="28"/>
        </w:rPr>
        <w:t xml:space="preserve">28 «Об утверждении </w:t>
      </w:r>
      <w:r w:rsidR="00E8331E">
        <w:rPr>
          <w:sz w:val="28"/>
          <w:szCs w:val="28"/>
        </w:rPr>
        <w:t xml:space="preserve">Положения о Контрольно-счетной палате </w:t>
      </w:r>
      <w:r w:rsidR="00E8331E" w:rsidRPr="00942ADB">
        <w:rPr>
          <w:sz w:val="28"/>
        </w:rPr>
        <w:t>Губахинского городского округа</w:t>
      </w:r>
      <w:r w:rsidR="004C4E3C">
        <w:rPr>
          <w:sz w:val="28"/>
          <w:szCs w:val="28"/>
        </w:rPr>
        <w:t>» вносятся изменения в части вступления в силу нового Положения о КСП</w:t>
      </w:r>
      <w:r w:rsidR="00BC1F20">
        <w:rPr>
          <w:sz w:val="28"/>
          <w:szCs w:val="28"/>
        </w:rPr>
        <w:t xml:space="preserve">, так как в решении Губахинской городской Думы от 27.06.2019 имелась отсылочная норма на  </w:t>
      </w:r>
      <w:r w:rsidR="00BC1F20" w:rsidRPr="00CB0673">
        <w:rPr>
          <w:sz w:val="28"/>
          <w:szCs w:val="28"/>
        </w:rPr>
        <w:t>решени</w:t>
      </w:r>
      <w:r w:rsidR="00BC1F20">
        <w:rPr>
          <w:sz w:val="28"/>
          <w:szCs w:val="28"/>
        </w:rPr>
        <w:t>е</w:t>
      </w:r>
      <w:r w:rsidR="00BC1F20" w:rsidRPr="00CB0673">
        <w:rPr>
          <w:sz w:val="28"/>
          <w:szCs w:val="28"/>
        </w:rPr>
        <w:t xml:space="preserve"> Губахинской городской Думы</w:t>
      </w:r>
      <w:r w:rsidR="00BC1F20">
        <w:rPr>
          <w:sz w:val="28"/>
          <w:szCs w:val="28"/>
        </w:rPr>
        <w:t xml:space="preserve"> </w:t>
      </w:r>
      <w:r w:rsidR="00BC1F20" w:rsidRPr="00CB0673">
        <w:rPr>
          <w:sz w:val="28"/>
          <w:szCs w:val="28"/>
        </w:rPr>
        <w:t xml:space="preserve"> от </w:t>
      </w:r>
      <w:r w:rsidR="00BC1F20">
        <w:rPr>
          <w:sz w:val="28"/>
          <w:szCs w:val="28"/>
        </w:rPr>
        <w:t>30.05.2019</w:t>
      </w:r>
      <w:r w:rsidR="00BC1F20" w:rsidRPr="00CB0673">
        <w:rPr>
          <w:rFonts w:eastAsia="Calibri"/>
          <w:sz w:val="28"/>
          <w:szCs w:val="28"/>
          <w:lang w:eastAsia="en-US"/>
        </w:rPr>
        <w:t xml:space="preserve"> года № </w:t>
      </w:r>
      <w:r w:rsidR="00BC1F20">
        <w:rPr>
          <w:rFonts w:eastAsia="Calibri"/>
          <w:sz w:val="28"/>
          <w:szCs w:val="28"/>
          <w:lang w:eastAsia="en-US"/>
        </w:rPr>
        <w:t>168</w:t>
      </w:r>
      <w:r w:rsidR="00BC1F20" w:rsidRPr="00CB0673">
        <w:rPr>
          <w:rFonts w:eastAsia="Calibri"/>
          <w:sz w:val="28"/>
          <w:szCs w:val="28"/>
          <w:lang w:eastAsia="en-US"/>
        </w:rPr>
        <w:t xml:space="preserve"> «</w:t>
      </w:r>
      <w:r w:rsidR="00BC1F20" w:rsidRPr="00CB0673">
        <w:rPr>
          <w:sz w:val="28"/>
          <w:szCs w:val="28"/>
          <w:lang w:eastAsia="en-US"/>
        </w:rPr>
        <w:t>О внесении изменений в Устав Губахинского городского округа</w:t>
      </w:r>
      <w:r w:rsidR="00BC1F20" w:rsidRPr="00CB0673">
        <w:rPr>
          <w:rFonts w:eastAsia="Calibri"/>
          <w:sz w:val="28"/>
          <w:szCs w:val="28"/>
          <w:lang w:eastAsia="en-US"/>
        </w:rPr>
        <w:t>»</w:t>
      </w:r>
      <w:r w:rsidR="00BC1F20">
        <w:rPr>
          <w:rFonts w:eastAsia="Calibri"/>
          <w:sz w:val="28"/>
          <w:szCs w:val="28"/>
          <w:lang w:eastAsia="en-US"/>
        </w:rPr>
        <w:t xml:space="preserve">, признанного утратившим </w:t>
      </w:r>
      <w:r w:rsidR="00BC1F20" w:rsidRPr="00822710">
        <w:rPr>
          <w:rFonts w:eastAsia="Calibri"/>
          <w:sz w:val="28"/>
          <w:szCs w:val="28"/>
          <w:lang w:eastAsia="en-US"/>
        </w:rPr>
        <w:t>силу</w:t>
      </w:r>
      <w:proofErr w:type="gramEnd"/>
      <w:r w:rsidR="00BC1F20" w:rsidRPr="00822710">
        <w:rPr>
          <w:rFonts w:eastAsia="Calibri"/>
          <w:sz w:val="28"/>
          <w:szCs w:val="28"/>
          <w:lang w:eastAsia="en-US"/>
        </w:rPr>
        <w:t xml:space="preserve"> </w:t>
      </w:r>
      <w:r w:rsidR="00822710" w:rsidRPr="00822710">
        <w:rPr>
          <w:sz w:val="28"/>
          <w:szCs w:val="28"/>
        </w:rPr>
        <w:t>в соответствии с заключением Минюста об отказе в государственной регистрации от 21.06.2019 № 152</w:t>
      </w:r>
      <w:r w:rsidR="004C4E3C" w:rsidRPr="00822710">
        <w:rPr>
          <w:sz w:val="28"/>
          <w:szCs w:val="28"/>
        </w:rPr>
        <w:t>.</w:t>
      </w:r>
    </w:p>
    <w:p w:rsidR="00061F6F" w:rsidRPr="00445460" w:rsidRDefault="004C4E3C" w:rsidP="004C4E3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61F6F" w:rsidRDefault="00061F6F" w:rsidP="00061F6F">
      <w:pPr>
        <w:spacing w:line="240" w:lineRule="exact"/>
        <w:rPr>
          <w:sz w:val="28"/>
          <w:szCs w:val="28"/>
        </w:rPr>
      </w:pPr>
    </w:p>
    <w:p w:rsidR="00B35339" w:rsidRDefault="00B35339" w:rsidP="00822710">
      <w:pPr>
        <w:spacing w:before="240" w:line="240" w:lineRule="exact"/>
        <w:rPr>
          <w:sz w:val="28"/>
          <w:szCs w:val="28"/>
        </w:rPr>
      </w:pPr>
    </w:p>
    <w:sectPr w:rsidR="00B35339" w:rsidSect="00D4599A">
      <w:pgSz w:w="11906" w:h="16838"/>
      <w:pgMar w:top="568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5AC"/>
    <w:multiLevelType w:val="hybridMultilevel"/>
    <w:tmpl w:val="F1169812"/>
    <w:lvl w:ilvl="0" w:tplc="4ED83CDA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E0EFC"/>
    <w:multiLevelType w:val="hybridMultilevel"/>
    <w:tmpl w:val="FAE0060E"/>
    <w:lvl w:ilvl="0" w:tplc="757EE1B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8A1E0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300E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CC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A5B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66E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2A8E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C1B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0F1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E6581"/>
    <w:multiLevelType w:val="hybridMultilevel"/>
    <w:tmpl w:val="54B4D1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017EE0"/>
    <w:rsid w:val="00034800"/>
    <w:rsid w:val="00042430"/>
    <w:rsid w:val="00061F6F"/>
    <w:rsid w:val="000B6424"/>
    <w:rsid w:val="0010537B"/>
    <w:rsid w:val="001162A6"/>
    <w:rsid w:val="00120638"/>
    <w:rsid w:val="0015475A"/>
    <w:rsid w:val="00173C4E"/>
    <w:rsid w:val="001776FA"/>
    <w:rsid w:val="001B113C"/>
    <w:rsid w:val="001C32BC"/>
    <w:rsid w:val="001C78D0"/>
    <w:rsid w:val="0021534E"/>
    <w:rsid w:val="002276A8"/>
    <w:rsid w:val="0028142A"/>
    <w:rsid w:val="002A6637"/>
    <w:rsid w:val="002D3C6F"/>
    <w:rsid w:val="00317D98"/>
    <w:rsid w:val="003B03FA"/>
    <w:rsid w:val="003B322C"/>
    <w:rsid w:val="003B47E1"/>
    <w:rsid w:val="003B6B38"/>
    <w:rsid w:val="00445460"/>
    <w:rsid w:val="00453AED"/>
    <w:rsid w:val="00457EED"/>
    <w:rsid w:val="004630A2"/>
    <w:rsid w:val="004844A9"/>
    <w:rsid w:val="004B531F"/>
    <w:rsid w:val="004C4E3C"/>
    <w:rsid w:val="004E0FEE"/>
    <w:rsid w:val="005F3D06"/>
    <w:rsid w:val="00611C1D"/>
    <w:rsid w:val="00624A17"/>
    <w:rsid w:val="00683748"/>
    <w:rsid w:val="006945ED"/>
    <w:rsid w:val="006C2500"/>
    <w:rsid w:val="006C5D3E"/>
    <w:rsid w:val="006E389F"/>
    <w:rsid w:val="006F152B"/>
    <w:rsid w:val="00712066"/>
    <w:rsid w:val="007403CA"/>
    <w:rsid w:val="00760A38"/>
    <w:rsid w:val="00761C90"/>
    <w:rsid w:val="007C31C4"/>
    <w:rsid w:val="007D2C43"/>
    <w:rsid w:val="00822710"/>
    <w:rsid w:val="00876CFE"/>
    <w:rsid w:val="0088354B"/>
    <w:rsid w:val="008A4B80"/>
    <w:rsid w:val="008B1E79"/>
    <w:rsid w:val="009371CA"/>
    <w:rsid w:val="0093798C"/>
    <w:rsid w:val="00943F85"/>
    <w:rsid w:val="00947E83"/>
    <w:rsid w:val="009E674C"/>
    <w:rsid w:val="009F18CF"/>
    <w:rsid w:val="009F3458"/>
    <w:rsid w:val="00A27E58"/>
    <w:rsid w:val="00AF568E"/>
    <w:rsid w:val="00B033E3"/>
    <w:rsid w:val="00B0401E"/>
    <w:rsid w:val="00B35339"/>
    <w:rsid w:val="00B4571B"/>
    <w:rsid w:val="00BC1F20"/>
    <w:rsid w:val="00BE5530"/>
    <w:rsid w:val="00C04EBD"/>
    <w:rsid w:val="00C32F57"/>
    <w:rsid w:val="00C52C2D"/>
    <w:rsid w:val="00C80448"/>
    <w:rsid w:val="00C85C9B"/>
    <w:rsid w:val="00CB006B"/>
    <w:rsid w:val="00CC5BE8"/>
    <w:rsid w:val="00CD21FC"/>
    <w:rsid w:val="00CE6BF3"/>
    <w:rsid w:val="00CF6454"/>
    <w:rsid w:val="00D31969"/>
    <w:rsid w:val="00D4599A"/>
    <w:rsid w:val="00D5167C"/>
    <w:rsid w:val="00D52B90"/>
    <w:rsid w:val="00DE2EFF"/>
    <w:rsid w:val="00E00B76"/>
    <w:rsid w:val="00E3058C"/>
    <w:rsid w:val="00E5319F"/>
    <w:rsid w:val="00E61A0F"/>
    <w:rsid w:val="00E71BC8"/>
    <w:rsid w:val="00E8331E"/>
    <w:rsid w:val="00EA33E4"/>
    <w:rsid w:val="00EB7FD9"/>
    <w:rsid w:val="00EE6FA8"/>
    <w:rsid w:val="00F42AD5"/>
    <w:rsid w:val="00F47B51"/>
    <w:rsid w:val="00F80473"/>
    <w:rsid w:val="00FD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F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2B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qFormat/>
    <w:rsid w:val="009611FF"/>
    <w:pPr>
      <w:spacing w:after="480" w:line="240" w:lineRule="exact"/>
    </w:pPr>
    <w:rPr>
      <w:b/>
      <w:sz w:val="28"/>
      <w:szCs w:val="28"/>
    </w:rPr>
  </w:style>
  <w:style w:type="paragraph" w:customStyle="1" w:styleId="a4">
    <w:name w:val="Адресат"/>
    <w:basedOn w:val="a"/>
    <w:qFormat/>
    <w:rsid w:val="009611FF"/>
    <w:pPr>
      <w:spacing w:line="240" w:lineRule="exact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9611FF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rsid w:val="009611FF"/>
    <w:rPr>
      <w:sz w:val="28"/>
      <w:szCs w:val="24"/>
    </w:rPr>
  </w:style>
  <w:style w:type="paragraph" w:styleId="a7">
    <w:name w:val="Body Text Indent"/>
    <w:basedOn w:val="a"/>
    <w:link w:val="a8"/>
    <w:unhideWhenUsed/>
    <w:rsid w:val="003F4B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4BE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F6454"/>
    <w:rPr>
      <w:rFonts w:ascii="Arial" w:hAnsi="Arial" w:cs="Arial"/>
      <w:b/>
      <w:bCs/>
      <w:i/>
      <w:iCs/>
      <w:sz w:val="28"/>
      <w:szCs w:val="28"/>
    </w:rPr>
  </w:style>
  <w:style w:type="paragraph" w:styleId="a9">
    <w:name w:val="Title"/>
    <w:basedOn w:val="a"/>
    <w:next w:val="a"/>
    <w:link w:val="aa"/>
    <w:qFormat/>
    <w:rsid w:val="00CF64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CF6454"/>
    <w:rPr>
      <w:rFonts w:ascii="Cambria" w:hAnsi="Cambria"/>
      <w:b/>
      <w:bCs/>
      <w:kern w:val="28"/>
      <w:sz w:val="32"/>
      <w:szCs w:val="32"/>
    </w:rPr>
  </w:style>
  <w:style w:type="table" w:styleId="ab">
    <w:name w:val="Table Grid"/>
    <w:basedOn w:val="a1"/>
    <w:uiPriority w:val="99"/>
    <w:rsid w:val="002A663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2A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No Spacing"/>
    <w:uiPriority w:val="1"/>
    <w:qFormat/>
    <w:rsid w:val="00F42AD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D52B9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D52B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E6FA8"/>
    <w:pPr>
      <w:ind w:left="720"/>
      <w:contextualSpacing/>
    </w:pPr>
  </w:style>
  <w:style w:type="paragraph" w:customStyle="1" w:styleId="ConsPlusTitle">
    <w:name w:val="ConsPlusTitle"/>
    <w:uiPriority w:val="99"/>
    <w:rsid w:val="00061F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basedOn w:val="a0"/>
    <w:uiPriority w:val="99"/>
    <w:unhideWhenUsed/>
    <w:rsid w:val="00061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C4EE8CBBD17EFDB6C892BBCFE425769674D28AD43EF580AE402901AB64064B5B03D2B9C5AA25B8i4Z2E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Секретарь</cp:lastModifiedBy>
  <cp:revision>3</cp:revision>
  <cp:lastPrinted>2019-06-27T05:26:00Z</cp:lastPrinted>
  <dcterms:created xsi:type="dcterms:W3CDTF">2019-07-16T06:39:00Z</dcterms:created>
  <dcterms:modified xsi:type="dcterms:W3CDTF">2019-07-17T04:34:00Z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предоставлении информации о ходе исполнения рекомендаций</vt:lpwstr>
  </property>
  <property fmtid="{D5CDD505-2E9C-101B-9397-08002B2CF9AE}" pid="3" name="reg_date">
    <vt:lpwstr>29.11.2015</vt:lpwstr>
  </property>
  <property fmtid="{D5CDD505-2E9C-101B-9397-08002B2CF9AE}" pid="4" name="reg_number">
    <vt:lpwstr>СЭД-01-12-2-4812</vt:lpwstr>
  </property>
  <property fmtid="{D5CDD505-2E9C-101B-9397-08002B2CF9AE}" pid="5" name="r_object_id">
    <vt:lpwstr>09000001938b7ca9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